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FA" w:rsidRPr="001E5CD0" w:rsidRDefault="009D2CFA" w:rsidP="009D2CFA">
      <w:pPr>
        <w:pStyle w:val="NoSpacing"/>
        <w:rPr>
          <w:rFonts w:ascii="Maiandra GD" w:hAnsi="Maiandra GD"/>
        </w:rPr>
      </w:pPr>
      <w:r w:rsidRPr="001E5CD0">
        <w:rPr>
          <w:rFonts w:ascii="Maiandra GD" w:hAnsi="Maiandra GD"/>
        </w:rPr>
        <w:t>Mini Research Assignment</w:t>
      </w:r>
      <w:r w:rsidRPr="001E5CD0">
        <w:rPr>
          <w:rFonts w:ascii="Maiandra GD" w:hAnsi="Maiandra GD"/>
        </w:rPr>
        <w:tab/>
      </w:r>
      <w:r w:rsidRPr="001E5CD0">
        <w:rPr>
          <w:rFonts w:ascii="Maiandra GD" w:hAnsi="Maiandra GD"/>
        </w:rPr>
        <w:tab/>
      </w:r>
      <w:r w:rsidRPr="001E5CD0">
        <w:rPr>
          <w:rFonts w:ascii="Maiandra GD" w:hAnsi="Maiandra GD"/>
        </w:rPr>
        <w:tab/>
      </w:r>
      <w:r w:rsidRPr="001E5CD0">
        <w:rPr>
          <w:rFonts w:ascii="Maiandra GD" w:hAnsi="Maiandra GD"/>
        </w:rPr>
        <w:tab/>
      </w:r>
      <w:r w:rsidRPr="001E5CD0">
        <w:rPr>
          <w:rFonts w:ascii="Maiandra GD" w:hAnsi="Maiandra GD"/>
        </w:rPr>
        <w:tab/>
      </w:r>
      <w:r w:rsidRPr="001E5CD0">
        <w:rPr>
          <w:rFonts w:ascii="Maiandra GD" w:hAnsi="Maiandra GD"/>
        </w:rPr>
        <w:tab/>
        <w:t>Name ___________________________</w:t>
      </w:r>
    </w:p>
    <w:p w:rsidR="009D2CFA" w:rsidRDefault="008B0C68" w:rsidP="009D2CFA">
      <w:pPr>
        <w:pStyle w:val="NoSpacing"/>
        <w:rPr>
          <w:rFonts w:ascii="Maiandra GD" w:hAnsi="Maiandra GD"/>
        </w:rPr>
      </w:pPr>
      <w:r>
        <w:rPr>
          <w:rFonts w:ascii="Maiandra GD" w:hAnsi="Maiandra GD"/>
        </w:rPr>
        <w:t>Celebrity</w:t>
      </w:r>
      <w:r w:rsidR="009D2CFA" w:rsidRPr="001E5CD0">
        <w:rPr>
          <w:rFonts w:ascii="Maiandra GD" w:hAnsi="Maiandra GD"/>
        </w:rPr>
        <w:t xml:space="preserve"> </w:t>
      </w:r>
      <w:proofErr w:type="gramStart"/>
      <w:r w:rsidR="009D2CFA" w:rsidRPr="001E5CD0">
        <w:rPr>
          <w:rFonts w:ascii="Maiandra GD" w:hAnsi="Maiandra GD"/>
        </w:rPr>
        <w:t>Fall</w:t>
      </w:r>
      <w:proofErr w:type="gramEnd"/>
      <w:r w:rsidR="009D2CFA" w:rsidRPr="001E5CD0">
        <w:rPr>
          <w:rFonts w:ascii="Maiandra GD" w:hAnsi="Maiandra GD"/>
        </w:rPr>
        <w:t xml:space="preserve"> from Grace</w:t>
      </w:r>
      <w:r w:rsidR="009D2CFA">
        <w:rPr>
          <w:rFonts w:ascii="Maiandra GD" w:hAnsi="Maiandra GD"/>
        </w:rPr>
        <w:tab/>
      </w:r>
      <w:r w:rsidR="009D2CFA">
        <w:rPr>
          <w:rFonts w:ascii="Maiandra GD" w:hAnsi="Maiandra GD"/>
        </w:rPr>
        <w:tab/>
      </w:r>
      <w:r w:rsidR="009D2CFA">
        <w:rPr>
          <w:rFonts w:ascii="Maiandra GD" w:hAnsi="Maiandra GD"/>
        </w:rPr>
        <w:tab/>
      </w:r>
      <w:r w:rsidR="009D2CFA">
        <w:rPr>
          <w:rFonts w:ascii="Maiandra GD" w:hAnsi="Maiandra GD"/>
        </w:rPr>
        <w:tab/>
      </w:r>
      <w:r w:rsidR="009D2CFA">
        <w:rPr>
          <w:rFonts w:ascii="Maiandra GD" w:hAnsi="Maiandra GD"/>
        </w:rPr>
        <w:tab/>
      </w:r>
      <w:r w:rsidR="009D2CFA">
        <w:rPr>
          <w:rFonts w:ascii="Maiandra GD" w:hAnsi="Maiandra GD"/>
        </w:rPr>
        <w:tab/>
        <w:t>Date   _______________ Block ______</w:t>
      </w:r>
    </w:p>
    <w:p w:rsidR="00E74141" w:rsidRDefault="00E74141" w:rsidP="009D2CFA">
      <w:pPr>
        <w:pStyle w:val="NoSpacing"/>
        <w:rPr>
          <w:rFonts w:ascii="Maiandra GD" w:hAnsi="Maiandra GD"/>
        </w:rPr>
      </w:pPr>
    </w:p>
    <w:p w:rsidR="00E74141" w:rsidRPr="00E74141" w:rsidRDefault="00E74141" w:rsidP="009D2CFA">
      <w:pPr>
        <w:pStyle w:val="NoSpacing"/>
        <w:rPr>
          <w:rFonts w:ascii="Maiandra GD" w:hAnsi="Maiandra GD"/>
          <w:b/>
        </w:rPr>
      </w:pPr>
      <w:r w:rsidRPr="00E74141">
        <w:rPr>
          <w:rFonts w:ascii="Maiandra GD" w:hAnsi="Maiandra GD"/>
          <w:b/>
        </w:rPr>
        <w:t>Introductions</w:t>
      </w:r>
    </w:p>
    <w:p w:rsidR="00E74141" w:rsidRDefault="00E74141" w:rsidP="009D2CFA">
      <w:pPr>
        <w:pStyle w:val="NoSpacing"/>
        <w:rPr>
          <w:rFonts w:ascii="Maiandra GD" w:hAnsi="Maiandra GD"/>
        </w:rPr>
      </w:pPr>
    </w:p>
    <w:p w:rsidR="00E74141" w:rsidRPr="00E74141" w:rsidRDefault="00E74141" w:rsidP="00E74141">
      <w:pPr>
        <w:pStyle w:val="Pa1"/>
        <w:rPr>
          <w:rStyle w:val="A4"/>
          <w:rFonts w:ascii="Maiandra GD" w:hAnsi="Maiandra GD"/>
          <w:sz w:val="24"/>
          <w:szCs w:val="24"/>
        </w:rPr>
      </w:pPr>
      <w:r w:rsidRPr="00E74141">
        <w:rPr>
          <w:rStyle w:val="A4"/>
          <w:rFonts w:ascii="Maiandra GD" w:hAnsi="Maiandra GD"/>
          <w:sz w:val="24"/>
          <w:szCs w:val="24"/>
        </w:rPr>
        <w:t xml:space="preserve">Traditionally, an introduction prepares your readers </w:t>
      </w:r>
      <w:r>
        <w:rPr>
          <w:rStyle w:val="A4"/>
          <w:rFonts w:ascii="Maiandra GD" w:hAnsi="Maiandra GD"/>
          <w:sz w:val="24"/>
          <w:szCs w:val="24"/>
        </w:rPr>
        <w:t xml:space="preserve">for what they’re about to read.  </w:t>
      </w:r>
      <w:r w:rsidRPr="00E74141">
        <w:rPr>
          <w:rStyle w:val="A4"/>
          <w:rFonts w:ascii="Maiandra GD" w:hAnsi="Maiandra GD"/>
          <w:sz w:val="24"/>
          <w:szCs w:val="24"/>
        </w:rPr>
        <w:t xml:space="preserve">You focus on a specific research question and propose a thesis that answers that question, and then you defend it in the rest of your research paper. </w:t>
      </w:r>
    </w:p>
    <w:p w:rsidR="00E74141" w:rsidRPr="00E74141" w:rsidRDefault="00E74141" w:rsidP="00E74141">
      <w:pPr>
        <w:pStyle w:val="Pa1"/>
        <w:rPr>
          <w:rStyle w:val="A4"/>
          <w:rFonts w:ascii="Maiandra GD" w:hAnsi="Maiandra GD"/>
          <w:sz w:val="24"/>
          <w:szCs w:val="24"/>
        </w:rPr>
      </w:pPr>
    </w:p>
    <w:p w:rsidR="00E74141" w:rsidRPr="00E74141" w:rsidRDefault="00E74141" w:rsidP="00E74141">
      <w:pPr>
        <w:pStyle w:val="Pa1"/>
        <w:rPr>
          <w:rStyle w:val="A4"/>
          <w:rFonts w:ascii="Maiandra GD" w:hAnsi="Maiandra GD"/>
          <w:sz w:val="24"/>
          <w:szCs w:val="24"/>
        </w:rPr>
      </w:pPr>
      <w:r w:rsidRPr="00E74141">
        <w:rPr>
          <w:rStyle w:val="A4"/>
          <w:rFonts w:ascii="Maiandra GD" w:hAnsi="Maiandra GD"/>
          <w:sz w:val="24"/>
          <w:szCs w:val="24"/>
        </w:rPr>
        <w:t>But, just as in a good novel, your first words also serve to capture your readers’ atten</w:t>
      </w:r>
      <w:r w:rsidRPr="00E74141">
        <w:rPr>
          <w:rStyle w:val="A4"/>
          <w:rFonts w:ascii="Maiandra GD" w:hAnsi="Maiandra GD"/>
          <w:sz w:val="24"/>
          <w:szCs w:val="24"/>
        </w:rPr>
        <w:softHyphen/>
        <w:t xml:space="preserve">tion and “sell” the rest of your writing (enough that they’ll keep reading it!). </w:t>
      </w:r>
    </w:p>
    <w:p w:rsidR="00E74141" w:rsidRPr="00E74141" w:rsidRDefault="00E74141" w:rsidP="00E74141">
      <w:pPr>
        <w:pStyle w:val="Pa1"/>
        <w:rPr>
          <w:rStyle w:val="A4"/>
          <w:rFonts w:ascii="Maiandra GD" w:hAnsi="Maiandra GD"/>
          <w:sz w:val="24"/>
          <w:szCs w:val="24"/>
        </w:rPr>
      </w:pPr>
    </w:p>
    <w:p w:rsidR="00E74141" w:rsidRPr="00E74141" w:rsidRDefault="00E74141" w:rsidP="00E74141">
      <w:pPr>
        <w:pStyle w:val="Pa1"/>
        <w:rPr>
          <w:rStyle w:val="A4"/>
          <w:rFonts w:ascii="Maiandra GD" w:hAnsi="Maiandra GD"/>
          <w:sz w:val="24"/>
          <w:szCs w:val="24"/>
        </w:rPr>
      </w:pPr>
      <w:r w:rsidRPr="00E74141">
        <w:rPr>
          <w:rStyle w:val="A4"/>
          <w:rFonts w:ascii="Maiandra GD" w:hAnsi="Maiandra GD"/>
          <w:sz w:val="24"/>
          <w:szCs w:val="24"/>
        </w:rPr>
        <w:t>To set your research paper apart, pull your readers in, and make a great first impression, you should begin with a “</w:t>
      </w:r>
      <w:r w:rsidRPr="00E74141">
        <w:rPr>
          <w:rStyle w:val="A4"/>
          <w:rFonts w:ascii="Maiandra GD" w:hAnsi="Maiandra GD"/>
          <w:b/>
          <w:sz w:val="24"/>
          <w:szCs w:val="24"/>
        </w:rPr>
        <w:t>hook</w:t>
      </w:r>
      <w:r w:rsidRPr="00E74141">
        <w:rPr>
          <w:rStyle w:val="A4"/>
          <w:rFonts w:ascii="Maiandra GD" w:hAnsi="Maiandra GD"/>
          <w:sz w:val="24"/>
          <w:szCs w:val="24"/>
        </w:rPr>
        <w:t xml:space="preserve">” (that’s a music industry term for an intro that’s original, impressive, and memorable). </w:t>
      </w:r>
      <w:r w:rsidRPr="00E74141">
        <w:rPr>
          <w:rStyle w:val="A4"/>
          <w:rFonts w:ascii="Maiandra GD" w:hAnsi="Maiandra GD"/>
          <w:b/>
          <w:sz w:val="24"/>
          <w:szCs w:val="24"/>
        </w:rPr>
        <w:t>Bridge</w:t>
      </w:r>
      <w:r w:rsidRPr="00E74141">
        <w:rPr>
          <w:rStyle w:val="A4"/>
          <w:rFonts w:ascii="Maiandra GD" w:hAnsi="Maiandra GD"/>
          <w:sz w:val="24"/>
          <w:szCs w:val="24"/>
        </w:rPr>
        <w:t xml:space="preserve"> the hook to your introduction by including background information or other relevant details to link it to your </w:t>
      </w:r>
      <w:r w:rsidRPr="00E74141">
        <w:rPr>
          <w:rStyle w:val="A4"/>
          <w:rFonts w:ascii="Maiandra GD" w:hAnsi="Maiandra GD"/>
          <w:b/>
          <w:sz w:val="24"/>
          <w:szCs w:val="24"/>
        </w:rPr>
        <w:t xml:space="preserve">thesis statement, </w:t>
      </w:r>
      <w:r w:rsidRPr="00E74141">
        <w:rPr>
          <w:rStyle w:val="A4"/>
          <w:rFonts w:ascii="Maiandra GD" w:hAnsi="Maiandra GD"/>
          <w:sz w:val="24"/>
          <w:szCs w:val="24"/>
        </w:rPr>
        <w:t xml:space="preserve">the assertion you will address and prove in your paper.  </w:t>
      </w:r>
    </w:p>
    <w:p w:rsidR="00E74141" w:rsidRPr="00E74141" w:rsidRDefault="00E74141" w:rsidP="00E74141">
      <w:pPr>
        <w:pStyle w:val="Pa1"/>
        <w:rPr>
          <w:rStyle w:val="A4"/>
          <w:rFonts w:ascii="Maiandra GD" w:hAnsi="Maiandra GD"/>
          <w:sz w:val="24"/>
          <w:szCs w:val="24"/>
        </w:rPr>
      </w:pPr>
    </w:p>
    <w:p w:rsidR="00E74141" w:rsidRPr="00E74141" w:rsidRDefault="00E74141" w:rsidP="00E74141">
      <w:pPr>
        <w:pStyle w:val="Pa1"/>
        <w:rPr>
          <w:rFonts w:ascii="Maiandra GD" w:hAnsi="Maiandra GD" w:cs="RAQBOY+Frutiger-Roman"/>
          <w:color w:val="000000"/>
        </w:rPr>
      </w:pPr>
      <w:r w:rsidRPr="00E74141">
        <w:rPr>
          <w:rStyle w:val="A4"/>
          <w:rFonts w:ascii="Maiandra GD" w:hAnsi="Maiandra GD"/>
          <w:sz w:val="24"/>
          <w:szCs w:val="24"/>
        </w:rPr>
        <w:t xml:space="preserve">When crafting the “hook” of your introduction, consider these options: </w:t>
      </w:r>
    </w:p>
    <w:p w:rsidR="00E74141" w:rsidRPr="00E74141" w:rsidRDefault="00E74141" w:rsidP="00E74141">
      <w:pPr>
        <w:pStyle w:val="Pa6"/>
        <w:ind w:left="900" w:hanging="900"/>
        <w:rPr>
          <w:rStyle w:val="A4"/>
          <w:rFonts w:ascii="Maiandra GD" w:hAnsi="Maiandra GD"/>
          <w:sz w:val="24"/>
          <w:szCs w:val="24"/>
        </w:rPr>
      </w:pPr>
    </w:p>
    <w:p w:rsidR="00E74141" w:rsidRPr="00E74141" w:rsidRDefault="00E74141" w:rsidP="00E74141">
      <w:pPr>
        <w:pStyle w:val="Pa6"/>
        <w:numPr>
          <w:ilvl w:val="0"/>
          <w:numId w:val="4"/>
        </w:numPr>
        <w:rPr>
          <w:rFonts w:ascii="Maiandra GD" w:hAnsi="Maiandra GD" w:cs="RAQBOY+Frutiger-Roman"/>
          <w:color w:val="000000"/>
        </w:rPr>
      </w:pPr>
      <w:r w:rsidRPr="00E74141">
        <w:rPr>
          <w:rStyle w:val="A4"/>
          <w:rFonts w:ascii="Maiandra GD" w:hAnsi="Maiandra GD"/>
          <w:sz w:val="24"/>
          <w:szCs w:val="24"/>
        </w:rPr>
        <w:t xml:space="preserve">Find a short quotation that succinctly encapsulates your thesis.  </w:t>
      </w:r>
    </w:p>
    <w:p w:rsidR="00E74141" w:rsidRPr="00E74141" w:rsidRDefault="00E74141" w:rsidP="00E74141">
      <w:pPr>
        <w:pStyle w:val="Pa6"/>
        <w:ind w:left="900" w:hanging="900"/>
        <w:rPr>
          <w:rStyle w:val="A4"/>
          <w:rFonts w:ascii="Maiandra GD" w:hAnsi="Maiandra GD"/>
          <w:sz w:val="24"/>
          <w:szCs w:val="24"/>
        </w:rPr>
      </w:pPr>
    </w:p>
    <w:p w:rsidR="00E74141" w:rsidRPr="00E74141" w:rsidRDefault="00E74141" w:rsidP="00E74141">
      <w:pPr>
        <w:pStyle w:val="Pa6"/>
        <w:numPr>
          <w:ilvl w:val="0"/>
          <w:numId w:val="4"/>
        </w:numPr>
        <w:rPr>
          <w:rStyle w:val="A4"/>
          <w:rFonts w:ascii="Maiandra GD" w:hAnsi="Maiandra GD"/>
          <w:sz w:val="24"/>
          <w:szCs w:val="24"/>
        </w:rPr>
      </w:pPr>
      <w:r w:rsidRPr="00E74141">
        <w:rPr>
          <w:rStyle w:val="A4"/>
          <w:rFonts w:ascii="Maiandra GD" w:hAnsi="Maiandra GD"/>
          <w:sz w:val="24"/>
          <w:szCs w:val="24"/>
        </w:rPr>
        <w:t>Identify any shocking statements, common misconceptions, little-known facts, or</w:t>
      </w:r>
    </w:p>
    <w:p w:rsidR="00E74141" w:rsidRPr="00E74141" w:rsidRDefault="00E74141" w:rsidP="00E74141">
      <w:pPr>
        <w:pStyle w:val="Pa6"/>
        <w:ind w:left="720"/>
        <w:rPr>
          <w:rStyle w:val="A4"/>
          <w:rFonts w:ascii="Maiandra GD" w:hAnsi="Maiandra GD"/>
          <w:sz w:val="24"/>
          <w:szCs w:val="24"/>
        </w:rPr>
      </w:pPr>
      <w:proofErr w:type="gramStart"/>
      <w:r w:rsidRPr="00E74141">
        <w:rPr>
          <w:rStyle w:val="A4"/>
          <w:rFonts w:ascii="Maiandra GD" w:hAnsi="Maiandra GD"/>
          <w:sz w:val="24"/>
          <w:szCs w:val="24"/>
        </w:rPr>
        <w:t>surprising</w:t>
      </w:r>
      <w:proofErr w:type="gramEnd"/>
      <w:r w:rsidRPr="00E74141">
        <w:rPr>
          <w:rStyle w:val="A4"/>
          <w:rFonts w:ascii="Maiandra GD" w:hAnsi="Maiandra GD"/>
          <w:sz w:val="24"/>
          <w:szCs w:val="24"/>
        </w:rPr>
        <w:t xml:space="preserve"> paradoxes that relate to your thesis.   </w:t>
      </w:r>
    </w:p>
    <w:p w:rsidR="00E74141" w:rsidRPr="00E74141" w:rsidRDefault="00E74141" w:rsidP="00E74141">
      <w:pPr>
        <w:pStyle w:val="Pa6"/>
        <w:ind w:left="900" w:hanging="900"/>
        <w:rPr>
          <w:rStyle w:val="A4"/>
          <w:rFonts w:ascii="Maiandra GD" w:hAnsi="Maiandra GD"/>
          <w:sz w:val="24"/>
          <w:szCs w:val="24"/>
        </w:rPr>
      </w:pPr>
    </w:p>
    <w:p w:rsidR="00E74141" w:rsidRPr="00E74141" w:rsidRDefault="00E74141" w:rsidP="00E74141">
      <w:pPr>
        <w:pStyle w:val="Pa6"/>
        <w:numPr>
          <w:ilvl w:val="0"/>
          <w:numId w:val="4"/>
        </w:numPr>
        <w:rPr>
          <w:rStyle w:val="A4"/>
          <w:rFonts w:ascii="Maiandra GD" w:hAnsi="Maiandra GD"/>
          <w:sz w:val="24"/>
          <w:szCs w:val="24"/>
        </w:rPr>
      </w:pPr>
      <w:r w:rsidRPr="00E74141">
        <w:rPr>
          <w:rStyle w:val="A4"/>
          <w:rFonts w:ascii="Maiandra GD" w:hAnsi="Maiandra GD"/>
          <w:sz w:val="24"/>
          <w:szCs w:val="24"/>
        </w:rPr>
        <w:t>Think of a situation or someone</w:t>
      </w:r>
      <w:r w:rsidR="0041478E">
        <w:rPr>
          <w:rStyle w:val="A4"/>
          <w:rFonts w:ascii="Maiandra GD" w:hAnsi="Maiandra GD"/>
          <w:sz w:val="24"/>
          <w:szCs w:val="24"/>
        </w:rPr>
        <w:t xml:space="preserve"> else</w:t>
      </w:r>
      <w:r w:rsidRPr="00E74141">
        <w:rPr>
          <w:rStyle w:val="A4"/>
          <w:rFonts w:ascii="Maiandra GD" w:hAnsi="Maiandra GD"/>
          <w:sz w:val="24"/>
          <w:szCs w:val="24"/>
        </w:rPr>
        <w:t xml:space="preserve"> in current events that relates to your thesis.   Consider</w:t>
      </w:r>
    </w:p>
    <w:p w:rsidR="00E74141" w:rsidRPr="00E74141" w:rsidRDefault="00E74141" w:rsidP="00E74141">
      <w:pPr>
        <w:pStyle w:val="Pa6"/>
        <w:ind w:left="720"/>
        <w:rPr>
          <w:rFonts w:ascii="Maiandra GD" w:hAnsi="Maiandra GD" w:cs="RAQBOY+Frutiger-Roman"/>
          <w:color w:val="000000"/>
        </w:rPr>
      </w:pPr>
      <w:proofErr w:type="gramStart"/>
      <w:r w:rsidRPr="00E74141">
        <w:rPr>
          <w:rStyle w:val="A4"/>
          <w:rFonts w:ascii="Maiandra GD" w:hAnsi="Maiandra GD"/>
          <w:sz w:val="24"/>
          <w:szCs w:val="24"/>
        </w:rPr>
        <w:t>creating</w:t>
      </w:r>
      <w:proofErr w:type="gramEnd"/>
      <w:r w:rsidRPr="00E74141">
        <w:rPr>
          <w:rStyle w:val="A4"/>
          <w:rFonts w:ascii="Maiandra GD" w:hAnsi="Maiandra GD"/>
          <w:sz w:val="24"/>
          <w:szCs w:val="24"/>
        </w:rPr>
        <w:t xml:space="preserve"> an analogy in your introduction. </w:t>
      </w:r>
    </w:p>
    <w:p w:rsidR="00E74141" w:rsidRPr="00E74141" w:rsidRDefault="00E74141" w:rsidP="00E74141">
      <w:pPr>
        <w:pStyle w:val="Pa6"/>
        <w:ind w:left="900" w:hanging="900"/>
        <w:rPr>
          <w:rStyle w:val="A4"/>
          <w:rFonts w:ascii="Maiandra GD" w:hAnsi="Maiandra GD"/>
          <w:sz w:val="24"/>
          <w:szCs w:val="24"/>
        </w:rPr>
      </w:pPr>
    </w:p>
    <w:p w:rsidR="00E74141" w:rsidRPr="00E74141" w:rsidRDefault="00E74141" w:rsidP="00E74141">
      <w:pPr>
        <w:pStyle w:val="Pa6"/>
        <w:numPr>
          <w:ilvl w:val="0"/>
          <w:numId w:val="4"/>
        </w:numPr>
        <w:rPr>
          <w:rStyle w:val="A4"/>
          <w:rFonts w:ascii="Maiandra GD" w:hAnsi="Maiandra GD"/>
          <w:sz w:val="24"/>
          <w:szCs w:val="24"/>
        </w:rPr>
      </w:pPr>
      <w:r w:rsidRPr="00E74141">
        <w:rPr>
          <w:rStyle w:val="A4"/>
          <w:rFonts w:ascii="Maiandra GD" w:hAnsi="Maiandra GD"/>
          <w:sz w:val="24"/>
          <w:szCs w:val="24"/>
        </w:rPr>
        <w:t>Directly ask your research question. Then discuss the background information and</w:t>
      </w:r>
    </w:p>
    <w:p w:rsidR="00E74141" w:rsidRPr="00801930" w:rsidRDefault="00E74141" w:rsidP="00801930">
      <w:pPr>
        <w:pStyle w:val="Pa6"/>
        <w:ind w:left="720"/>
        <w:rPr>
          <w:rFonts w:ascii="Maiandra GD" w:hAnsi="Maiandra GD" w:cs="RAQBOY+Frutiger-Roman"/>
          <w:color w:val="000000"/>
        </w:rPr>
      </w:pPr>
      <w:proofErr w:type="gramStart"/>
      <w:r w:rsidRPr="00E74141">
        <w:rPr>
          <w:rStyle w:val="A4"/>
          <w:rFonts w:ascii="Maiandra GD" w:hAnsi="Maiandra GD"/>
          <w:sz w:val="24"/>
          <w:szCs w:val="24"/>
        </w:rPr>
        <w:t>answe</w:t>
      </w:r>
      <w:r w:rsidR="00801930">
        <w:rPr>
          <w:rStyle w:val="A4"/>
          <w:rFonts w:ascii="Maiandra GD" w:hAnsi="Maiandra GD"/>
          <w:sz w:val="24"/>
          <w:szCs w:val="24"/>
        </w:rPr>
        <w:t>r</w:t>
      </w:r>
      <w:proofErr w:type="gramEnd"/>
      <w:r w:rsidR="00801930">
        <w:rPr>
          <w:rStyle w:val="A4"/>
          <w:rFonts w:ascii="Maiandra GD" w:hAnsi="Maiandra GD"/>
          <w:sz w:val="24"/>
          <w:szCs w:val="24"/>
        </w:rPr>
        <w:t xml:space="preserve"> the question with your thesis.</w:t>
      </w:r>
    </w:p>
    <w:p w:rsidR="00E74141" w:rsidRDefault="00E74141" w:rsidP="009D2CFA">
      <w:pPr>
        <w:pStyle w:val="NoSpacing"/>
        <w:rPr>
          <w:rFonts w:ascii="Maiandra GD" w:hAnsi="Maiandra GD"/>
        </w:rPr>
      </w:pPr>
    </w:p>
    <w:p w:rsidR="00E74141" w:rsidRDefault="00E74141" w:rsidP="009D2CFA">
      <w:pPr>
        <w:pStyle w:val="NoSpacing"/>
        <w:rPr>
          <w:rFonts w:ascii="Maiandra GD" w:hAnsi="Maiandra GD"/>
        </w:rPr>
      </w:pPr>
    </w:p>
    <w:p w:rsidR="00F3353D" w:rsidRPr="00801930" w:rsidRDefault="00E74141" w:rsidP="00F3353D">
      <w:pPr>
        <w:pStyle w:val="NoSpacing"/>
        <w:rPr>
          <w:rFonts w:ascii="Maiandra GD" w:hAnsi="Maiandra GD"/>
          <w:b/>
        </w:rPr>
      </w:pPr>
      <w:r w:rsidRPr="00801930">
        <w:rPr>
          <w:rFonts w:ascii="Maiandra GD" w:hAnsi="Maiandra GD"/>
          <w:b/>
        </w:rPr>
        <w:t>Thesis Statements</w:t>
      </w:r>
    </w:p>
    <w:p w:rsidR="00F3353D" w:rsidRDefault="00F3353D" w:rsidP="00F3353D">
      <w:pPr>
        <w:pStyle w:val="NoSpacing"/>
        <w:rPr>
          <w:rFonts w:ascii="Maiandra GD" w:hAnsi="Maiandra GD"/>
        </w:rPr>
      </w:pPr>
    </w:p>
    <w:p w:rsidR="00D8557C" w:rsidRDefault="00C53824" w:rsidP="00F3353D">
      <w:pPr>
        <w:pStyle w:val="NoSpacing"/>
        <w:rPr>
          <w:rFonts w:ascii="Maiandra GD" w:hAnsi="Maiandra GD"/>
        </w:rPr>
      </w:pPr>
      <w:r>
        <w:rPr>
          <w:rFonts w:ascii="Maiandra GD" w:hAnsi="Maiandra GD"/>
        </w:rPr>
        <w:t xml:space="preserve">After reading and researching, decide which side you are on.  </w:t>
      </w:r>
      <w:r w:rsidR="00F3353D">
        <w:rPr>
          <w:rFonts w:ascii="Maiandra GD" w:hAnsi="Maiandra GD"/>
        </w:rPr>
        <w:t>Ask yourself these questions:</w:t>
      </w:r>
    </w:p>
    <w:p w:rsidR="00F3353D" w:rsidRDefault="00F3353D" w:rsidP="00F3353D">
      <w:pPr>
        <w:pStyle w:val="NoSpacing"/>
        <w:rPr>
          <w:rFonts w:ascii="Maiandra GD" w:hAnsi="Maiandra GD"/>
        </w:rPr>
      </w:pPr>
    </w:p>
    <w:p w:rsidR="00E74141" w:rsidRDefault="00E74141" w:rsidP="00F3353D">
      <w:pPr>
        <w:pStyle w:val="ListParagraph"/>
        <w:widowControl w:val="0"/>
        <w:numPr>
          <w:ilvl w:val="0"/>
          <w:numId w:val="1"/>
        </w:numPr>
        <w:autoSpaceDE w:val="0"/>
        <w:autoSpaceDN w:val="0"/>
        <w:adjustRightInd w:val="0"/>
        <w:spacing w:after="0" w:line="360" w:lineRule="auto"/>
        <w:rPr>
          <w:rFonts w:ascii="Maiandra GD" w:hAnsi="Maiandra GD"/>
        </w:rPr>
      </w:pPr>
      <w:r>
        <w:rPr>
          <w:rFonts w:ascii="Maiandra GD" w:hAnsi="Maiandra GD"/>
        </w:rPr>
        <w:t>What is</w:t>
      </w:r>
      <w:r w:rsidR="00F3353D">
        <w:rPr>
          <w:rFonts w:ascii="Maiandra GD" w:hAnsi="Maiandra GD"/>
        </w:rPr>
        <w:t>/was</w:t>
      </w:r>
      <w:r>
        <w:rPr>
          <w:rFonts w:ascii="Maiandra GD" w:hAnsi="Maiandra GD"/>
        </w:rPr>
        <w:t xml:space="preserve"> the celebrity guilty of? </w:t>
      </w:r>
      <w:r w:rsidR="00F3353D">
        <w:rPr>
          <w:rFonts w:ascii="Maiandra GD" w:hAnsi="Maiandra GD"/>
        </w:rPr>
        <w:t>Was it a moral or legal “crime”?</w:t>
      </w:r>
    </w:p>
    <w:p w:rsidR="00D8557C" w:rsidRDefault="00C53824" w:rsidP="00F3353D">
      <w:pPr>
        <w:pStyle w:val="ListParagraph"/>
        <w:widowControl w:val="0"/>
        <w:numPr>
          <w:ilvl w:val="0"/>
          <w:numId w:val="1"/>
        </w:numPr>
        <w:autoSpaceDE w:val="0"/>
        <w:autoSpaceDN w:val="0"/>
        <w:adjustRightInd w:val="0"/>
        <w:spacing w:after="0" w:line="360" w:lineRule="auto"/>
        <w:rPr>
          <w:rFonts w:ascii="Maiandra GD" w:hAnsi="Maiandra GD"/>
        </w:rPr>
      </w:pPr>
      <w:r>
        <w:rPr>
          <w:rFonts w:ascii="Maiandra GD" w:hAnsi="Maiandra GD"/>
        </w:rPr>
        <w:t xml:space="preserve">Did the celebrity deserve the fall from grace or not?  </w:t>
      </w:r>
    </w:p>
    <w:p w:rsidR="00E74141" w:rsidRDefault="00D8557C" w:rsidP="00F3353D">
      <w:pPr>
        <w:pStyle w:val="ListParagraph"/>
        <w:widowControl w:val="0"/>
        <w:numPr>
          <w:ilvl w:val="0"/>
          <w:numId w:val="1"/>
        </w:numPr>
        <w:autoSpaceDE w:val="0"/>
        <w:autoSpaceDN w:val="0"/>
        <w:adjustRightInd w:val="0"/>
        <w:spacing w:after="0" w:line="360" w:lineRule="auto"/>
        <w:rPr>
          <w:rFonts w:ascii="Maiandra GD" w:hAnsi="Maiandra GD"/>
        </w:rPr>
      </w:pPr>
      <w:r>
        <w:rPr>
          <w:rFonts w:ascii="Maiandra GD" w:hAnsi="Maiandra GD"/>
        </w:rPr>
        <w:t>What happened to the celebrity after the “scandal”?</w:t>
      </w:r>
    </w:p>
    <w:p w:rsidR="00E74141" w:rsidRDefault="00E74141" w:rsidP="00F3353D">
      <w:pPr>
        <w:pStyle w:val="ListParagraph"/>
        <w:widowControl w:val="0"/>
        <w:numPr>
          <w:ilvl w:val="0"/>
          <w:numId w:val="1"/>
        </w:numPr>
        <w:autoSpaceDE w:val="0"/>
        <w:autoSpaceDN w:val="0"/>
        <w:adjustRightInd w:val="0"/>
        <w:spacing w:after="0" w:line="360" w:lineRule="auto"/>
        <w:rPr>
          <w:rFonts w:ascii="Maiandra GD" w:hAnsi="Maiandra GD"/>
        </w:rPr>
      </w:pPr>
      <w:r>
        <w:rPr>
          <w:rFonts w:ascii="Maiandra GD" w:hAnsi="Maiandra GD"/>
        </w:rPr>
        <w:t xml:space="preserve">What is the current public opinion of the celebrity?  </w:t>
      </w:r>
    </w:p>
    <w:p w:rsidR="00091C95" w:rsidRDefault="00E74141" w:rsidP="00091C95">
      <w:pPr>
        <w:pStyle w:val="ListParagraph"/>
        <w:widowControl w:val="0"/>
        <w:numPr>
          <w:ilvl w:val="0"/>
          <w:numId w:val="1"/>
        </w:numPr>
        <w:autoSpaceDE w:val="0"/>
        <w:autoSpaceDN w:val="0"/>
        <w:adjustRightInd w:val="0"/>
        <w:spacing w:after="0" w:line="360" w:lineRule="auto"/>
        <w:rPr>
          <w:rFonts w:ascii="Maiandra GD" w:hAnsi="Maiandra GD"/>
        </w:rPr>
      </w:pPr>
      <w:r>
        <w:rPr>
          <w:rFonts w:ascii="Maiandra GD" w:hAnsi="Maiandra GD"/>
        </w:rPr>
        <w:t>What should happen (or should have happened) to the celebrity as a result of his/her fall from grace?</w:t>
      </w:r>
    </w:p>
    <w:p w:rsidR="00091C95" w:rsidRDefault="00091C95" w:rsidP="00091C95">
      <w:pPr>
        <w:pStyle w:val="ListParagraph"/>
        <w:widowControl w:val="0"/>
        <w:autoSpaceDE w:val="0"/>
        <w:autoSpaceDN w:val="0"/>
        <w:adjustRightInd w:val="0"/>
        <w:spacing w:after="0" w:line="360" w:lineRule="auto"/>
        <w:rPr>
          <w:rFonts w:ascii="Maiandra GD" w:hAnsi="Maiandra GD"/>
        </w:rPr>
      </w:pPr>
    </w:p>
    <w:p w:rsidR="00F3353D" w:rsidRPr="00801930" w:rsidRDefault="00D8557C" w:rsidP="00801930">
      <w:pPr>
        <w:pStyle w:val="ListParagraph"/>
        <w:widowControl w:val="0"/>
        <w:autoSpaceDE w:val="0"/>
        <w:autoSpaceDN w:val="0"/>
        <w:adjustRightInd w:val="0"/>
        <w:spacing w:after="0" w:line="360" w:lineRule="auto"/>
        <w:rPr>
          <w:rFonts w:ascii="Maiandra GD" w:hAnsi="Maiandra GD"/>
          <w:b/>
          <w:sz w:val="28"/>
          <w:szCs w:val="28"/>
        </w:rPr>
      </w:pPr>
      <w:r w:rsidRPr="00091C95">
        <w:rPr>
          <w:rFonts w:ascii="Maiandra GD" w:hAnsi="Maiandra GD"/>
          <w:b/>
          <w:sz w:val="28"/>
          <w:szCs w:val="28"/>
        </w:rPr>
        <w:t xml:space="preserve">Your ultimate goal is </w:t>
      </w:r>
      <w:r w:rsidR="00C53824" w:rsidRPr="00091C95">
        <w:rPr>
          <w:rFonts w:ascii="Maiandra GD" w:hAnsi="Maiandra GD"/>
          <w:b/>
          <w:sz w:val="28"/>
          <w:szCs w:val="28"/>
        </w:rPr>
        <w:t>convince th</w:t>
      </w:r>
      <w:r w:rsidR="00091C95">
        <w:rPr>
          <w:rFonts w:ascii="Maiandra GD" w:hAnsi="Maiandra GD"/>
          <w:b/>
          <w:sz w:val="28"/>
          <w:szCs w:val="28"/>
        </w:rPr>
        <w:t>e audience to believe as you do!</w:t>
      </w:r>
    </w:p>
    <w:p w:rsidR="00F3353D" w:rsidRPr="0040474C" w:rsidRDefault="00F3353D" w:rsidP="00C53824">
      <w:pPr>
        <w:pStyle w:val="ListParagraph"/>
        <w:rPr>
          <w:rFonts w:ascii="Maiandra GD" w:hAnsi="Maiandra GD"/>
        </w:rPr>
      </w:pPr>
    </w:p>
    <w:p w:rsidR="00D8557C" w:rsidRPr="00F3353D" w:rsidRDefault="00F3353D" w:rsidP="00C53824">
      <w:pPr>
        <w:pStyle w:val="ListParagraph"/>
        <w:widowControl w:val="0"/>
        <w:autoSpaceDE w:val="0"/>
        <w:autoSpaceDN w:val="0"/>
        <w:adjustRightInd w:val="0"/>
        <w:spacing w:after="0"/>
        <w:rPr>
          <w:rFonts w:ascii="Maiandra GD" w:hAnsi="Maiandra GD"/>
          <w:b/>
        </w:rPr>
      </w:pPr>
      <w:r>
        <w:rPr>
          <w:rFonts w:ascii="Maiandra GD" w:hAnsi="Maiandra GD"/>
          <w:b/>
        </w:rPr>
        <w:lastRenderedPageBreak/>
        <w:t xml:space="preserve">BASIC </w:t>
      </w:r>
      <w:r w:rsidR="00D8557C" w:rsidRPr="00F3353D">
        <w:rPr>
          <w:rFonts w:ascii="Maiandra GD" w:hAnsi="Maiandra GD"/>
          <w:b/>
        </w:rPr>
        <w:t>Examples</w:t>
      </w:r>
      <w:r w:rsidR="00E74141" w:rsidRPr="00F3353D">
        <w:rPr>
          <w:rFonts w:ascii="Maiandra GD" w:hAnsi="Maiandra GD"/>
          <w:b/>
        </w:rPr>
        <w:t xml:space="preserve"> of Thesis Statements</w:t>
      </w:r>
      <w:r w:rsidR="00C53824" w:rsidRPr="00F3353D">
        <w:rPr>
          <w:rFonts w:ascii="Maiandra GD" w:hAnsi="Maiandra GD"/>
          <w:b/>
        </w:rPr>
        <w:tab/>
      </w:r>
    </w:p>
    <w:p w:rsidR="00D8557C" w:rsidRDefault="00D8557C" w:rsidP="00C53824">
      <w:pPr>
        <w:pStyle w:val="ListParagraph"/>
        <w:widowControl w:val="0"/>
        <w:autoSpaceDE w:val="0"/>
        <w:autoSpaceDN w:val="0"/>
        <w:adjustRightInd w:val="0"/>
        <w:spacing w:after="0"/>
        <w:rPr>
          <w:rFonts w:ascii="Maiandra GD" w:hAnsi="Maiandra GD"/>
        </w:rPr>
      </w:pPr>
    </w:p>
    <w:p w:rsidR="00C53824" w:rsidRPr="006369AC" w:rsidRDefault="00D8557C" w:rsidP="00C53824">
      <w:pPr>
        <w:pStyle w:val="ListParagraph"/>
        <w:widowControl w:val="0"/>
        <w:autoSpaceDE w:val="0"/>
        <w:autoSpaceDN w:val="0"/>
        <w:adjustRightInd w:val="0"/>
        <w:spacing w:after="0"/>
        <w:rPr>
          <w:rFonts w:ascii="Maiandra GD" w:hAnsi="Maiandra GD"/>
          <w:b/>
        </w:rPr>
      </w:pPr>
      <w:r>
        <w:rPr>
          <w:rFonts w:ascii="Maiandra GD" w:hAnsi="Maiandra GD"/>
        </w:rPr>
        <w:tab/>
      </w:r>
      <w:r w:rsidR="00C53824">
        <w:rPr>
          <w:rFonts w:ascii="Maiandra GD" w:hAnsi="Maiandra GD"/>
        </w:rPr>
        <w:t>The public was justified in shaming (not supporting or boycotting)</w:t>
      </w:r>
      <w:r w:rsidR="000E7E7F">
        <w:rPr>
          <w:rFonts w:ascii="Maiandra GD" w:hAnsi="Maiandra GD"/>
        </w:rPr>
        <w:t xml:space="preserve"> </w:t>
      </w:r>
      <w:r>
        <w:rPr>
          <w:rFonts w:ascii="Maiandra GD" w:hAnsi="Maiandra GD"/>
        </w:rPr>
        <w:t>_________________.</w:t>
      </w:r>
    </w:p>
    <w:p w:rsidR="00D8557C" w:rsidRDefault="00C53824" w:rsidP="00C53824">
      <w:pPr>
        <w:pStyle w:val="ListParagraph"/>
        <w:widowControl w:val="0"/>
        <w:autoSpaceDE w:val="0"/>
        <w:autoSpaceDN w:val="0"/>
        <w:adjustRightInd w:val="0"/>
        <w:spacing w:after="0"/>
        <w:rPr>
          <w:rFonts w:ascii="Maiandra GD" w:hAnsi="Maiandra GD"/>
        </w:rPr>
      </w:pPr>
      <w:r>
        <w:rPr>
          <w:rFonts w:ascii="Maiandra GD" w:hAnsi="Maiandra GD"/>
        </w:rPr>
        <w:tab/>
      </w:r>
    </w:p>
    <w:p w:rsidR="00C53824" w:rsidRDefault="00D8557C" w:rsidP="00C53824">
      <w:pPr>
        <w:pStyle w:val="ListParagraph"/>
        <w:widowControl w:val="0"/>
        <w:autoSpaceDE w:val="0"/>
        <w:autoSpaceDN w:val="0"/>
        <w:adjustRightInd w:val="0"/>
        <w:spacing w:after="0"/>
        <w:rPr>
          <w:rFonts w:ascii="Maiandra GD" w:hAnsi="Maiandra GD"/>
        </w:rPr>
      </w:pPr>
      <w:r>
        <w:rPr>
          <w:rFonts w:ascii="Maiandra GD" w:hAnsi="Maiandra GD"/>
        </w:rPr>
        <w:tab/>
      </w:r>
      <w:r w:rsidR="00C53824">
        <w:rPr>
          <w:rFonts w:ascii="Maiandra GD" w:hAnsi="Maiandra GD"/>
        </w:rPr>
        <w:t xml:space="preserve">The public was wrong </w:t>
      </w:r>
      <w:r>
        <w:rPr>
          <w:rFonts w:ascii="Maiandra GD" w:hAnsi="Maiandra GD"/>
        </w:rPr>
        <w:t>to shame ______________</w:t>
      </w:r>
      <w:r w:rsidR="00C53824">
        <w:rPr>
          <w:rFonts w:ascii="Maiandra GD" w:hAnsi="Maiandra GD"/>
        </w:rPr>
        <w:t xml:space="preserve"> and should support this person again.</w:t>
      </w:r>
    </w:p>
    <w:p w:rsidR="00D8557C" w:rsidRDefault="00D8557C" w:rsidP="00C53824">
      <w:pPr>
        <w:pStyle w:val="ListParagraph"/>
        <w:widowControl w:val="0"/>
        <w:autoSpaceDE w:val="0"/>
        <w:autoSpaceDN w:val="0"/>
        <w:adjustRightInd w:val="0"/>
        <w:spacing w:after="0"/>
        <w:rPr>
          <w:rFonts w:ascii="Maiandra GD" w:hAnsi="Maiandra GD"/>
        </w:rPr>
      </w:pPr>
    </w:p>
    <w:p w:rsidR="00D8557C" w:rsidRDefault="00D8557C" w:rsidP="00C53824">
      <w:pPr>
        <w:pStyle w:val="ListParagraph"/>
        <w:widowControl w:val="0"/>
        <w:autoSpaceDE w:val="0"/>
        <w:autoSpaceDN w:val="0"/>
        <w:adjustRightInd w:val="0"/>
        <w:spacing w:after="0"/>
        <w:rPr>
          <w:rFonts w:ascii="Maiandra GD" w:hAnsi="Maiandra GD"/>
        </w:rPr>
      </w:pPr>
      <w:r>
        <w:rPr>
          <w:rFonts w:ascii="Maiandra GD" w:hAnsi="Maiandra GD"/>
        </w:rPr>
        <w:tab/>
        <w:t>_________________ was treated unfairly by the media and his/her supposed fans.</w:t>
      </w:r>
    </w:p>
    <w:p w:rsidR="00D8557C" w:rsidRDefault="00D8557C" w:rsidP="00C53824">
      <w:pPr>
        <w:pStyle w:val="ListParagraph"/>
        <w:widowControl w:val="0"/>
        <w:autoSpaceDE w:val="0"/>
        <w:autoSpaceDN w:val="0"/>
        <w:adjustRightInd w:val="0"/>
        <w:spacing w:after="0"/>
        <w:rPr>
          <w:rFonts w:ascii="Maiandra GD" w:hAnsi="Maiandra GD"/>
        </w:rPr>
      </w:pPr>
    </w:p>
    <w:p w:rsidR="00F3353D" w:rsidRDefault="00F3353D" w:rsidP="00C53824">
      <w:pPr>
        <w:pStyle w:val="ListParagraph"/>
        <w:widowControl w:val="0"/>
        <w:autoSpaceDE w:val="0"/>
        <w:autoSpaceDN w:val="0"/>
        <w:adjustRightInd w:val="0"/>
        <w:spacing w:after="0"/>
        <w:rPr>
          <w:rFonts w:ascii="Maiandra GD" w:hAnsi="Maiandra GD"/>
        </w:rPr>
      </w:pPr>
    </w:p>
    <w:p w:rsidR="00D8557C" w:rsidRPr="00F3353D" w:rsidRDefault="00F3353D" w:rsidP="00C53824">
      <w:pPr>
        <w:pStyle w:val="ListParagraph"/>
        <w:widowControl w:val="0"/>
        <w:autoSpaceDE w:val="0"/>
        <w:autoSpaceDN w:val="0"/>
        <w:adjustRightInd w:val="0"/>
        <w:spacing w:after="0"/>
        <w:rPr>
          <w:rFonts w:ascii="Maiandra GD" w:hAnsi="Maiandra GD"/>
          <w:b/>
        </w:rPr>
      </w:pPr>
      <w:r>
        <w:rPr>
          <w:rFonts w:ascii="Maiandra GD" w:hAnsi="Maiandra GD"/>
          <w:b/>
        </w:rPr>
        <w:t>BETTER</w:t>
      </w:r>
      <w:r w:rsidR="00D8557C" w:rsidRPr="00F3353D">
        <w:rPr>
          <w:rFonts w:ascii="Maiandra GD" w:hAnsi="Maiandra GD"/>
          <w:b/>
        </w:rPr>
        <w:t xml:space="preserve"> Examples</w:t>
      </w:r>
      <w:r w:rsidR="00E74141" w:rsidRPr="00F3353D">
        <w:rPr>
          <w:rFonts w:ascii="Maiandra GD" w:hAnsi="Maiandra GD"/>
          <w:b/>
        </w:rPr>
        <w:t xml:space="preserve"> of Thesis Statements</w:t>
      </w:r>
    </w:p>
    <w:p w:rsidR="00D8557C" w:rsidRDefault="00D8557C" w:rsidP="00C53824">
      <w:pPr>
        <w:pStyle w:val="ListParagraph"/>
        <w:widowControl w:val="0"/>
        <w:autoSpaceDE w:val="0"/>
        <w:autoSpaceDN w:val="0"/>
        <w:adjustRightInd w:val="0"/>
        <w:spacing w:after="0"/>
        <w:rPr>
          <w:rFonts w:ascii="Maiandra GD" w:hAnsi="Maiandra GD"/>
        </w:rPr>
      </w:pPr>
    </w:p>
    <w:p w:rsidR="00D8557C" w:rsidRDefault="00D8557C" w:rsidP="00C53824">
      <w:pPr>
        <w:pStyle w:val="ListParagraph"/>
        <w:widowControl w:val="0"/>
        <w:autoSpaceDE w:val="0"/>
        <w:autoSpaceDN w:val="0"/>
        <w:adjustRightInd w:val="0"/>
        <w:spacing w:after="0"/>
        <w:rPr>
          <w:rFonts w:ascii="Maiandra GD" w:hAnsi="Maiandra GD"/>
        </w:rPr>
      </w:pPr>
      <w:r>
        <w:rPr>
          <w:rFonts w:ascii="Maiandra GD" w:hAnsi="Maiandra GD"/>
        </w:rPr>
        <w:tab/>
        <w:t xml:space="preserve">Despite all the evidence that confirmed his innocence, ______________ was found guilty </w:t>
      </w:r>
    </w:p>
    <w:p w:rsidR="00D8557C" w:rsidRDefault="00D8557C" w:rsidP="00C53824">
      <w:pPr>
        <w:pStyle w:val="ListParagraph"/>
        <w:widowControl w:val="0"/>
        <w:autoSpaceDE w:val="0"/>
        <w:autoSpaceDN w:val="0"/>
        <w:adjustRightInd w:val="0"/>
        <w:spacing w:after="0"/>
        <w:rPr>
          <w:rFonts w:ascii="Maiandra GD" w:hAnsi="Maiandra GD"/>
        </w:rPr>
      </w:pPr>
      <w:r>
        <w:rPr>
          <w:rFonts w:ascii="Maiandra GD" w:hAnsi="Maiandra GD"/>
        </w:rPr>
        <w:tab/>
      </w:r>
      <w:proofErr w:type="gramStart"/>
      <w:r>
        <w:rPr>
          <w:rFonts w:ascii="Maiandra GD" w:hAnsi="Maiandra GD"/>
        </w:rPr>
        <w:t>in</w:t>
      </w:r>
      <w:proofErr w:type="gramEnd"/>
      <w:r>
        <w:rPr>
          <w:rFonts w:ascii="Maiandra GD" w:hAnsi="Maiandra GD"/>
        </w:rPr>
        <w:t xml:space="preserve"> the minds of his once-loyal </w:t>
      </w:r>
      <w:proofErr w:type="spellStart"/>
      <w:r>
        <w:rPr>
          <w:rFonts w:ascii="Maiandra GD" w:hAnsi="Maiandra GD"/>
        </w:rPr>
        <w:t>fanbase</w:t>
      </w:r>
      <w:proofErr w:type="spellEnd"/>
      <w:r>
        <w:rPr>
          <w:rFonts w:ascii="Maiandra GD" w:hAnsi="Maiandra GD"/>
        </w:rPr>
        <w:t xml:space="preserve">. </w:t>
      </w:r>
    </w:p>
    <w:p w:rsidR="00D8557C" w:rsidRDefault="00D8557C" w:rsidP="00C53824">
      <w:pPr>
        <w:pStyle w:val="ListParagraph"/>
        <w:widowControl w:val="0"/>
        <w:autoSpaceDE w:val="0"/>
        <w:autoSpaceDN w:val="0"/>
        <w:adjustRightInd w:val="0"/>
        <w:spacing w:after="0"/>
        <w:rPr>
          <w:rFonts w:ascii="Maiandra GD" w:hAnsi="Maiandra GD"/>
        </w:rPr>
      </w:pPr>
    </w:p>
    <w:p w:rsidR="00D8557C" w:rsidRDefault="00D8557C" w:rsidP="00C53824">
      <w:pPr>
        <w:pStyle w:val="ListParagraph"/>
        <w:widowControl w:val="0"/>
        <w:autoSpaceDE w:val="0"/>
        <w:autoSpaceDN w:val="0"/>
        <w:adjustRightInd w:val="0"/>
        <w:spacing w:after="0"/>
        <w:rPr>
          <w:rFonts w:ascii="Maiandra GD" w:hAnsi="Maiandra GD"/>
        </w:rPr>
      </w:pPr>
      <w:r>
        <w:rPr>
          <w:rFonts w:ascii="Maiandra GD" w:hAnsi="Maiandra GD"/>
        </w:rPr>
        <w:tab/>
        <w:t xml:space="preserve">No matter how many crimes she has committed or moral boundaries she has crossed, </w:t>
      </w:r>
    </w:p>
    <w:p w:rsidR="00D8557C" w:rsidRDefault="00D8557C" w:rsidP="00C53824">
      <w:pPr>
        <w:pStyle w:val="ListParagraph"/>
        <w:widowControl w:val="0"/>
        <w:autoSpaceDE w:val="0"/>
        <w:autoSpaceDN w:val="0"/>
        <w:adjustRightInd w:val="0"/>
        <w:spacing w:after="0"/>
        <w:rPr>
          <w:rFonts w:ascii="Maiandra GD" w:hAnsi="Maiandra GD"/>
        </w:rPr>
      </w:pPr>
      <w:r>
        <w:rPr>
          <w:rFonts w:ascii="Maiandra GD" w:hAnsi="Maiandra GD"/>
        </w:rPr>
        <w:tab/>
        <w:t>___________________</w:t>
      </w:r>
      <w:r w:rsidR="00E74141">
        <w:rPr>
          <w:rFonts w:ascii="Maiandra GD" w:hAnsi="Maiandra GD"/>
        </w:rPr>
        <w:t xml:space="preserve"> has a loyal following who will </w:t>
      </w:r>
      <w:r w:rsidR="008E5503">
        <w:rPr>
          <w:rFonts w:ascii="Maiandra GD" w:hAnsi="Maiandra GD"/>
        </w:rPr>
        <w:t xml:space="preserve">continue to </w:t>
      </w:r>
      <w:r w:rsidR="00E74141">
        <w:rPr>
          <w:rFonts w:ascii="Maiandra GD" w:hAnsi="Maiandra GD"/>
        </w:rPr>
        <w:t xml:space="preserve">support her artistic </w:t>
      </w:r>
      <w:r w:rsidR="008E5503">
        <w:rPr>
          <w:rFonts w:ascii="Maiandra GD" w:hAnsi="Maiandra GD"/>
        </w:rPr>
        <w:tab/>
      </w:r>
      <w:r w:rsidR="00E74141">
        <w:rPr>
          <w:rFonts w:ascii="Maiandra GD" w:hAnsi="Maiandra GD"/>
        </w:rPr>
        <w:t>talent.</w:t>
      </w:r>
    </w:p>
    <w:p w:rsidR="00091C95" w:rsidRDefault="00091C95" w:rsidP="00C53824">
      <w:pPr>
        <w:pStyle w:val="ListParagraph"/>
        <w:widowControl w:val="0"/>
        <w:autoSpaceDE w:val="0"/>
        <w:autoSpaceDN w:val="0"/>
        <w:adjustRightInd w:val="0"/>
        <w:spacing w:after="0"/>
        <w:rPr>
          <w:rFonts w:ascii="Maiandra GD" w:hAnsi="Maiandra GD"/>
        </w:rPr>
      </w:pPr>
    </w:p>
    <w:p w:rsidR="00091C95" w:rsidRDefault="00091C95" w:rsidP="00C53824">
      <w:pPr>
        <w:pStyle w:val="ListParagraph"/>
        <w:widowControl w:val="0"/>
        <w:autoSpaceDE w:val="0"/>
        <w:autoSpaceDN w:val="0"/>
        <w:adjustRightInd w:val="0"/>
        <w:spacing w:after="0"/>
        <w:rPr>
          <w:rFonts w:ascii="Maiandra GD" w:hAnsi="Maiandra GD"/>
        </w:rPr>
      </w:pPr>
      <w:r>
        <w:rPr>
          <w:rFonts w:ascii="Maiandra GD" w:hAnsi="Maiandra GD"/>
        </w:rPr>
        <w:tab/>
        <w:t xml:space="preserve">Over time, the court of public opinion has unfortunately/unfortunately forgotten </w:t>
      </w:r>
    </w:p>
    <w:p w:rsidR="00091C95" w:rsidRDefault="00091C95" w:rsidP="00C53824">
      <w:pPr>
        <w:pStyle w:val="ListParagraph"/>
        <w:widowControl w:val="0"/>
        <w:autoSpaceDE w:val="0"/>
        <w:autoSpaceDN w:val="0"/>
        <w:adjustRightInd w:val="0"/>
        <w:spacing w:after="0"/>
        <w:rPr>
          <w:rFonts w:ascii="Maiandra GD" w:hAnsi="Maiandra GD"/>
        </w:rPr>
      </w:pPr>
      <w:r>
        <w:rPr>
          <w:rFonts w:ascii="Maiandra GD" w:hAnsi="Maiandra GD"/>
        </w:rPr>
        <w:tab/>
      </w:r>
      <w:proofErr w:type="gramStart"/>
      <w:r>
        <w:rPr>
          <w:rFonts w:ascii="Maiandra GD" w:hAnsi="Maiandra GD"/>
        </w:rPr>
        <w:t>everything</w:t>
      </w:r>
      <w:proofErr w:type="gramEnd"/>
      <w:r>
        <w:rPr>
          <w:rFonts w:ascii="Maiandra GD" w:hAnsi="Maiandra GD"/>
        </w:rPr>
        <w:t xml:space="preserve"> about ___________________’s past transgressions.</w:t>
      </w:r>
    </w:p>
    <w:p w:rsidR="0040474C" w:rsidRDefault="0040474C" w:rsidP="0040474C">
      <w:pPr>
        <w:pStyle w:val="ListParagraph"/>
        <w:widowControl w:val="0"/>
        <w:autoSpaceDE w:val="0"/>
        <w:autoSpaceDN w:val="0"/>
        <w:adjustRightInd w:val="0"/>
        <w:spacing w:after="0"/>
        <w:rPr>
          <w:rFonts w:ascii="Maiandra GD" w:hAnsi="Maiandra GD"/>
        </w:rPr>
      </w:pPr>
    </w:p>
    <w:p w:rsidR="00801930" w:rsidRPr="00801930" w:rsidRDefault="00801930" w:rsidP="00801930">
      <w:pPr>
        <w:rPr>
          <w:rFonts w:ascii="Maiandra GD" w:hAnsi="Maiandra GD"/>
        </w:rPr>
      </w:pPr>
      <w:r w:rsidRPr="00801930">
        <w:rPr>
          <w:rFonts w:ascii="Maiandra GD" w:hAnsi="Maiandra GD"/>
        </w:rPr>
        <w:t xml:space="preserve">What is a </w:t>
      </w:r>
      <w:r w:rsidRPr="00801930">
        <w:rPr>
          <w:rFonts w:ascii="Maiandra GD" w:hAnsi="Maiandra GD"/>
          <w:b/>
        </w:rPr>
        <w:t>Counterclaim</w:t>
      </w:r>
      <w:r w:rsidRPr="00801930">
        <w:rPr>
          <w:rFonts w:ascii="Maiandra GD" w:hAnsi="Maiandra GD"/>
        </w:rPr>
        <w:t>?</w:t>
      </w:r>
      <w:r w:rsidRPr="00801930">
        <w:rPr>
          <w:rFonts w:ascii="Maiandra GD" w:hAnsi="Maiandra GD"/>
          <w:noProof/>
        </w:rPr>
        <w:drawing>
          <wp:anchor distT="0" distB="0" distL="114300" distR="114300" simplePos="0" relativeHeight="251658240" behindDoc="0" locked="0" layoutInCell="1" allowOverlap="1" wp14:anchorId="34FF2B01" wp14:editId="3C21A7BF">
            <wp:simplePos x="0" y="0"/>
            <wp:positionH relativeFrom="column">
              <wp:posOffset>-66675</wp:posOffset>
            </wp:positionH>
            <wp:positionV relativeFrom="paragraph">
              <wp:posOffset>447675</wp:posOffset>
            </wp:positionV>
            <wp:extent cx="1344930" cy="977900"/>
            <wp:effectExtent l="0" t="0" r="7620" b="0"/>
            <wp:wrapSquare wrapText="bothSides"/>
            <wp:docPr id="1" name="Picture 1" descr="C:\Users\aburgwin\AppData\Local\Microsoft\Windows\Temporary Internet Files\Content.IE5\S575AMI6\MC9004343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rgwin\AppData\Local\Microsoft\Windows\Temporary Internet Files\Content.IE5\S575AMI6\MC90043439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4930" cy="977900"/>
                    </a:xfrm>
                    <a:prstGeom prst="rect">
                      <a:avLst/>
                    </a:prstGeom>
                    <a:noFill/>
                    <a:ln>
                      <a:noFill/>
                    </a:ln>
                  </pic:spPr>
                </pic:pic>
              </a:graphicData>
            </a:graphic>
          </wp:anchor>
        </w:drawing>
      </w:r>
    </w:p>
    <w:p w:rsidR="00801930" w:rsidRPr="00801930" w:rsidRDefault="00801930" w:rsidP="00801930">
      <w:pPr>
        <w:rPr>
          <w:rFonts w:ascii="Maiandra GD" w:hAnsi="Maiandra GD"/>
        </w:rPr>
      </w:pPr>
      <w:r w:rsidRPr="00801930">
        <w:rPr>
          <w:rFonts w:ascii="Maiandra GD" w:hAnsi="Maiandra GD"/>
        </w:rPr>
        <w:t>When you are in an argument,</w:t>
      </w:r>
      <w:r>
        <w:rPr>
          <w:rFonts w:ascii="Maiandra GD" w:hAnsi="Maiandra GD"/>
        </w:rPr>
        <w:t xml:space="preserve"> you have a strong opinion that is contrary to someone else.  Often, neither side budges.  Isn’t the point of an argument to convince the other side they are wrong (and you are right)?  If you </w:t>
      </w:r>
      <w:r w:rsidRPr="00801930">
        <w:rPr>
          <w:rFonts w:ascii="Maiandra GD" w:hAnsi="Maiandra GD"/>
        </w:rPr>
        <w:t xml:space="preserve">address the opposite side </w:t>
      </w:r>
      <w:r>
        <w:rPr>
          <w:rFonts w:ascii="Maiandra GD" w:hAnsi="Maiandra GD"/>
        </w:rPr>
        <w:t>and point out WHY</w:t>
      </w:r>
      <w:r w:rsidRPr="00801930">
        <w:rPr>
          <w:rFonts w:ascii="Maiandra GD" w:hAnsi="Maiandra GD"/>
        </w:rPr>
        <w:t xml:space="preserve"> that view is wrong</w:t>
      </w:r>
      <w:r>
        <w:rPr>
          <w:rFonts w:ascii="Maiandra GD" w:hAnsi="Maiandra GD"/>
        </w:rPr>
        <w:t xml:space="preserve"> (or faulty/illogical in some way), you stand a better chance of convincing your audience to side with you</w:t>
      </w:r>
      <w:r w:rsidRPr="00801930">
        <w:rPr>
          <w:rFonts w:ascii="Maiandra GD" w:hAnsi="Maiandra GD"/>
        </w:rPr>
        <w:t xml:space="preserve">. </w:t>
      </w:r>
      <w:r w:rsidRPr="00801930">
        <w:rPr>
          <w:rFonts w:ascii="Maiandra GD" w:hAnsi="Maiandra GD"/>
          <w:i/>
        </w:rPr>
        <w:t>This</w:t>
      </w:r>
      <w:r w:rsidRPr="00801930">
        <w:rPr>
          <w:rFonts w:ascii="Maiandra GD" w:hAnsi="Maiandra GD"/>
          <w:i/>
        </w:rPr>
        <w:t xml:space="preserve"> type of persuasion</w:t>
      </w:r>
      <w:r w:rsidRPr="00801930">
        <w:rPr>
          <w:rFonts w:ascii="Maiandra GD" w:hAnsi="Maiandra GD"/>
          <w:i/>
        </w:rPr>
        <w:t xml:space="preserve"> is a called counterclaim.</w:t>
      </w:r>
      <w:r w:rsidRPr="00801930">
        <w:rPr>
          <w:rFonts w:ascii="Maiandra GD" w:hAnsi="Maiandra GD"/>
        </w:rPr>
        <w:t xml:space="preserve"> </w:t>
      </w:r>
      <w:r w:rsidRPr="00801930">
        <w:rPr>
          <w:rFonts w:ascii="Maiandra GD" w:hAnsi="Maiandra GD"/>
        </w:rPr>
        <w:br/>
      </w:r>
    </w:p>
    <w:p w:rsidR="00801930" w:rsidRPr="00801930" w:rsidRDefault="00801930" w:rsidP="00801930">
      <w:pPr>
        <w:rPr>
          <w:rFonts w:ascii="Maiandra GD" w:hAnsi="Maiandra GD"/>
          <w:b/>
        </w:rPr>
      </w:pPr>
      <w:r w:rsidRPr="00801930">
        <w:rPr>
          <w:rFonts w:ascii="Maiandra GD" w:hAnsi="Maiandra GD"/>
          <w:b/>
        </w:rPr>
        <w:t>Claim-</w:t>
      </w:r>
      <w:r w:rsidRPr="00801930">
        <w:rPr>
          <w:rFonts w:ascii="Maiandra GD" w:hAnsi="Maiandra GD"/>
        </w:rPr>
        <w:t xml:space="preserve"> Although they are traditionally seen as a distraction, students should be able to bring cell phones to school because digital literacy can be used for educational purposes. </w:t>
      </w:r>
    </w:p>
    <w:p w:rsidR="00801930" w:rsidRPr="00801930" w:rsidRDefault="00801930" w:rsidP="00801930">
      <w:pPr>
        <w:rPr>
          <w:rFonts w:ascii="Maiandra GD" w:hAnsi="Maiandra GD"/>
        </w:rPr>
      </w:pPr>
      <w:r w:rsidRPr="00801930">
        <w:rPr>
          <w:rFonts w:ascii="Maiandra GD" w:hAnsi="Maiandra GD"/>
          <w:b/>
        </w:rPr>
        <w:t>Counterclaim-</w:t>
      </w:r>
      <w:r w:rsidRPr="00801930">
        <w:rPr>
          <w:rFonts w:ascii="Maiandra GD" w:hAnsi="Maiandra GD"/>
        </w:rPr>
        <w:t xml:space="preserve"> </w:t>
      </w:r>
      <w:r>
        <w:rPr>
          <w:rFonts w:ascii="Maiandra GD" w:hAnsi="Maiandra GD"/>
        </w:rPr>
        <w:t>Some argue that s</w:t>
      </w:r>
      <w:r w:rsidRPr="00801930">
        <w:rPr>
          <w:rFonts w:ascii="Maiandra GD" w:hAnsi="Maiandra GD"/>
        </w:rPr>
        <w:t xml:space="preserve">tudents should not be able to bring cell phones to school because they could use them to communicate during a test. </w:t>
      </w:r>
    </w:p>
    <w:p w:rsidR="00801930" w:rsidRPr="00801930" w:rsidRDefault="00801930" w:rsidP="00801930">
      <w:pPr>
        <w:rPr>
          <w:rFonts w:ascii="Maiandra GD" w:hAnsi="Maiandra GD"/>
        </w:rPr>
      </w:pPr>
      <w:r w:rsidRPr="00801930">
        <w:rPr>
          <w:rFonts w:ascii="Maiandra GD" w:hAnsi="Maiandra GD"/>
          <w:b/>
        </w:rPr>
        <w:t xml:space="preserve">Evidence against counterclaim- </w:t>
      </w:r>
      <w:r w:rsidRPr="00801930">
        <w:rPr>
          <w:rFonts w:ascii="Maiandra GD" w:hAnsi="Maiandra GD"/>
        </w:rPr>
        <w:t>Although there are risks associated with allowing students to have cell phones in schools, with proper regulations like collecting them on test days</w:t>
      </w:r>
      <w:r>
        <w:rPr>
          <w:rFonts w:ascii="Maiandra GD" w:hAnsi="Maiandra GD"/>
        </w:rPr>
        <w:t>,</w:t>
      </w:r>
      <w:r w:rsidRPr="00801930">
        <w:rPr>
          <w:rFonts w:ascii="Maiandra GD" w:hAnsi="Maiandra GD"/>
        </w:rPr>
        <w:t xml:space="preserve"> the benefits outweigh the risks. </w:t>
      </w:r>
    </w:p>
    <w:p w:rsidR="00801930" w:rsidRPr="00801930" w:rsidRDefault="00801930" w:rsidP="00801930">
      <w:pPr>
        <w:ind w:left="720"/>
        <w:rPr>
          <w:rFonts w:ascii="Maiandra GD" w:hAnsi="Maiandra GD"/>
        </w:rPr>
      </w:pPr>
      <w:r w:rsidRPr="00801930">
        <w:rPr>
          <w:rFonts w:ascii="Maiandra GD" w:hAnsi="Maiandra GD"/>
          <w:b/>
        </w:rPr>
        <w:t>Provide evidence:</w:t>
      </w:r>
      <w:r w:rsidRPr="00801930">
        <w:rPr>
          <w:rFonts w:ascii="Maiandra GD" w:hAnsi="Maiandra GD"/>
        </w:rPr>
        <w:t xml:space="preserve"> According to the article, “Using Mobile Phones to Improve Educational Outcomes: An Analysis of Evidence from Asia” by John-Harmen </w:t>
      </w:r>
      <w:proofErr w:type="spellStart"/>
      <w:r w:rsidRPr="00801930">
        <w:rPr>
          <w:rFonts w:ascii="Maiandra GD" w:hAnsi="Maiandra GD"/>
        </w:rPr>
        <w:t>Valk</w:t>
      </w:r>
      <w:proofErr w:type="spellEnd"/>
      <w:r w:rsidRPr="00801930">
        <w:rPr>
          <w:rFonts w:ascii="Maiandra GD" w:hAnsi="Maiandra GD"/>
        </w:rPr>
        <w:t>, “</w:t>
      </w:r>
      <w:r w:rsidR="008E5503">
        <w:rPr>
          <w:rFonts w:ascii="Maiandra GD" w:hAnsi="Maiandra GD"/>
        </w:rPr>
        <w:t>S</w:t>
      </w:r>
      <w:r w:rsidRPr="00801930">
        <w:rPr>
          <w:rFonts w:ascii="Maiandra GD" w:hAnsi="Maiandra GD"/>
        </w:rPr>
        <w:t>ocial interaction is central to effective learning, as indicated by theories of new learnin</w:t>
      </w:r>
      <w:r>
        <w:rPr>
          <w:rFonts w:ascii="Maiandra GD" w:hAnsi="Maiandra GD"/>
        </w:rPr>
        <w:t>g.  M</w:t>
      </w:r>
      <w:r w:rsidRPr="00801930">
        <w:rPr>
          <w:rFonts w:ascii="Maiandra GD" w:hAnsi="Maiandra GD"/>
        </w:rPr>
        <w:t>obile phones should also impact educational outcomes by facilitating communication</w:t>
      </w:r>
      <w:r>
        <w:rPr>
          <w:rFonts w:ascii="Maiandra GD" w:hAnsi="Maiandra GD"/>
        </w:rPr>
        <w:t>” (</w:t>
      </w:r>
      <w:r w:rsidRPr="00801930">
        <w:rPr>
          <w:rFonts w:ascii="Maiandra GD" w:hAnsi="Maiandra GD"/>
          <w:i/>
        </w:rPr>
        <w:t>Time</w:t>
      </w:r>
      <w:r>
        <w:rPr>
          <w:rFonts w:ascii="Maiandra GD" w:hAnsi="Maiandra GD"/>
        </w:rPr>
        <w:t xml:space="preserve"> 78).</w:t>
      </w:r>
    </w:p>
    <w:p w:rsidR="008E5503" w:rsidRDefault="00801930" w:rsidP="00801930">
      <w:pPr>
        <w:rPr>
          <w:rFonts w:ascii="Maiandra GD" w:hAnsi="Maiandra GD"/>
        </w:rPr>
      </w:pPr>
      <w:r w:rsidRPr="00801930">
        <w:rPr>
          <w:rFonts w:ascii="Maiandra GD" w:hAnsi="Maiandra GD"/>
          <w:b/>
        </w:rPr>
        <w:t xml:space="preserve">Claim: </w:t>
      </w:r>
      <w:r w:rsidR="008E5503">
        <w:rPr>
          <w:rFonts w:ascii="Maiandra GD" w:hAnsi="Maiandra GD"/>
        </w:rPr>
        <w:tab/>
        <w:t xml:space="preserve">Despite his admission of guilt and his heartfelt apology to the cycling world, Lance Armstrong will never be able to compete again nor will he escape the label of being a blood doper.  </w:t>
      </w:r>
    </w:p>
    <w:p w:rsidR="00EA20B1" w:rsidRDefault="003A640C">
      <w:r>
        <w:rPr>
          <w:rFonts w:ascii="Maiandra GD" w:hAnsi="Maiandra GD"/>
          <w:b/>
        </w:rPr>
        <w:t xml:space="preserve">Counterclaim:  </w:t>
      </w:r>
      <w:bookmarkStart w:id="0" w:name="_GoBack"/>
      <w:bookmarkEnd w:id="0"/>
    </w:p>
    <w:sectPr w:rsidR="00EA20B1" w:rsidSect="009D2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RAQBOY+Frutiger-Roman">
    <w:altName w:val="Frutige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MSXWI+Frutiger-Bold">
    <w:altName w:val="Frutige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D49CA"/>
    <w:multiLevelType w:val="hybridMultilevel"/>
    <w:tmpl w:val="B4E8BA84"/>
    <w:lvl w:ilvl="0" w:tplc="C62E767A">
      <w:numFmt w:val="bullet"/>
      <w:lvlText w:val="•"/>
      <w:lvlJc w:val="left"/>
      <w:pPr>
        <w:ind w:left="720" w:hanging="360"/>
      </w:pPr>
      <w:rPr>
        <w:rFonts w:ascii="Maiandra GD" w:eastAsiaTheme="minorHAnsi" w:hAnsi="Maiandra GD" w:cs="RAQBOY+Frutiger-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B158FD"/>
    <w:multiLevelType w:val="hybridMultilevel"/>
    <w:tmpl w:val="70E8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B15A3"/>
    <w:multiLevelType w:val="hybridMultilevel"/>
    <w:tmpl w:val="2B9C8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B3461D"/>
    <w:multiLevelType w:val="hybridMultilevel"/>
    <w:tmpl w:val="FC921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FA"/>
    <w:rsid w:val="00091C95"/>
    <w:rsid w:val="000E7E7F"/>
    <w:rsid w:val="001F0C8A"/>
    <w:rsid w:val="002318A0"/>
    <w:rsid w:val="003A640C"/>
    <w:rsid w:val="003E0AA0"/>
    <w:rsid w:val="00400A72"/>
    <w:rsid w:val="0040474C"/>
    <w:rsid w:val="0041478E"/>
    <w:rsid w:val="006369AC"/>
    <w:rsid w:val="00672AE4"/>
    <w:rsid w:val="00801930"/>
    <w:rsid w:val="008B0C68"/>
    <w:rsid w:val="008D738D"/>
    <w:rsid w:val="008E3866"/>
    <w:rsid w:val="008E5503"/>
    <w:rsid w:val="00901A29"/>
    <w:rsid w:val="009D2CFA"/>
    <w:rsid w:val="00B11FE4"/>
    <w:rsid w:val="00C53824"/>
    <w:rsid w:val="00D8557C"/>
    <w:rsid w:val="00DB51AD"/>
    <w:rsid w:val="00E74141"/>
    <w:rsid w:val="00EA20B1"/>
    <w:rsid w:val="00F3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F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FA"/>
    <w:pPr>
      <w:spacing w:after="0" w:line="240" w:lineRule="auto"/>
    </w:pPr>
    <w:rPr>
      <w:rFonts w:ascii="Cambria" w:eastAsia="Cambria" w:hAnsi="Cambria" w:cs="Times New Roman"/>
      <w:sz w:val="24"/>
      <w:szCs w:val="24"/>
    </w:rPr>
  </w:style>
  <w:style w:type="paragraph" w:styleId="ListParagraph">
    <w:name w:val="List Paragraph"/>
    <w:basedOn w:val="Normal"/>
    <w:uiPriority w:val="34"/>
    <w:qFormat/>
    <w:rsid w:val="009D2CFA"/>
    <w:pPr>
      <w:ind w:left="720"/>
      <w:contextualSpacing/>
    </w:pPr>
  </w:style>
  <w:style w:type="paragraph" w:customStyle="1" w:styleId="Pa1">
    <w:name w:val="Pa1"/>
    <w:basedOn w:val="Normal"/>
    <w:next w:val="Normal"/>
    <w:uiPriority w:val="99"/>
    <w:rsid w:val="00E74141"/>
    <w:pPr>
      <w:autoSpaceDE w:val="0"/>
      <w:autoSpaceDN w:val="0"/>
      <w:adjustRightInd w:val="0"/>
      <w:spacing w:after="0" w:line="240" w:lineRule="atLeast"/>
    </w:pPr>
    <w:rPr>
      <w:rFonts w:ascii="MMSXWI+Frutiger-Bold" w:eastAsiaTheme="minorHAnsi" w:hAnsi="MMSXWI+Frutiger-Bold" w:cstheme="minorBidi"/>
    </w:rPr>
  </w:style>
  <w:style w:type="character" w:customStyle="1" w:styleId="A4">
    <w:name w:val="A4"/>
    <w:uiPriority w:val="99"/>
    <w:rsid w:val="00E74141"/>
    <w:rPr>
      <w:rFonts w:ascii="RAQBOY+Frutiger-Roman" w:hAnsi="RAQBOY+Frutiger-Roman" w:cs="RAQBOY+Frutiger-Roman"/>
      <w:color w:val="000000"/>
      <w:sz w:val="20"/>
      <w:szCs w:val="20"/>
    </w:rPr>
  </w:style>
  <w:style w:type="paragraph" w:customStyle="1" w:styleId="Pa6">
    <w:name w:val="Pa6"/>
    <w:basedOn w:val="Normal"/>
    <w:next w:val="Normal"/>
    <w:uiPriority w:val="99"/>
    <w:rsid w:val="00E74141"/>
    <w:pPr>
      <w:autoSpaceDE w:val="0"/>
      <w:autoSpaceDN w:val="0"/>
      <w:adjustRightInd w:val="0"/>
      <w:spacing w:after="0" w:line="240" w:lineRule="atLeast"/>
    </w:pPr>
    <w:rPr>
      <w:rFonts w:ascii="MMSXWI+Frutiger-Bold" w:eastAsiaTheme="minorHAnsi" w:hAnsi="MMSXWI+Frutiger-Bold" w:cstheme="minorBidi"/>
    </w:rPr>
  </w:style>
  <w:style w:type="paragraph" w:styleId="BalloonText">
    <w:name w:val="Balloon Text"/>
    <w:basedOn w:val="Normal"/>
    <w:link w:val="BalloonTextChar"/>
    <w:uiPriority w:val="99"/>
    <w:semiHidden/>
    <w:unhideWhenUsed/>
    <w:rsid w:val="008019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30"/>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F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CFA"/>
    <w:pPr>
      <w:spacing w:after="0" w:line="240" w:lineRule="auto"/>
    </w:pPr>
    <w:rPr>
      <w:rFonts w:ascii="Cambria" w:eastAsia="Cambria" w:hAnsi="Cambria" w:cs="Times New Roman"/>
      <w:sz w:val="24"/>
      <w:szCs w:val="24"/>
    </w:rPr>
  </w:style>
  <w:style w:type="paragraph" w:styleId="ListParagraph">
    <w:name w:val="List Paragraph"/>
    <w:basedOn w:val="Normal"/>
    <w:uiPriority w:val="34"/>
    <w:qFormat/>
    <w:rsid w:val="009D2CFA"/>
    <w:pPr>
      <w:ind w:left="720"/>
      <w:contextualSpacing/>
    </w:pPr>
  </w:style>
  <w:style w:type="paragraph" w:customStyle="1" w:styleId="Pa1">
    <w:name w:val="Pa1"/>
    <w:basedOn w:val="Normal"/>
    <w:next w:val="Normal"/>
    <w:uiPriority w:val="99"/>
    <w:rsid w:val="00E74141"/>
    <w:pPr>
      <w:autoSpaceDE w:val="0"/>
      <w:autoSpaceDN w:val="0"/>
      <w:adjustRightInd w:val="0"/>
      <w:spacing w:after="0" w:line="240" w:lineRule="atLeast"/>
    </w:pPr>
    <w:rPr>
      <w:rFonts w:ascii="MMSXWI+Frutiger-Bold" w:eastAsiaTheme="minorHAnsi" w:hAnsi="MMSXWI+Frutiger-Bold" w:cstheme="minorBidi"/>
    </w:rPr>
  </w:style>
  <w:style w:type="character" w:customStyle="1" w:styleId="A4">
    <w:name w:val="A4"/>
    <w:uiPriority w:val="99"/>
    <w:rsid w:val="00E74141"/>
    <w:rPr>
      <w:rFonts w:ascii="RAQBOY+Frutiger-Roman" w:hAnsi="RAQBOY+Frutiger-Roman" w:cs="RAQBOY+Frutiger-Roman"/>
      <w:color w:val="000000"/>
      <w:sz w:val="20"/>
      <w:szCs w:val="20"/>
    </w:rPr>
  </w:style>
  <w:style w:type="paragraph" w:customStyle="1" w:styleId="Pa6">
    <w:name w:val="Pa6"/>
    <w:basedOn w:val="Normal"/>
    <w:next w:val="Normal"/>
    <w:uiPriority w:val="99"/>
    <w:rsid w:val="00E74141"/>
    <w:pPr>
      <w:autoSpaceDE w:val="0"/>
      <w:autoSpaceDN w:val="0"/>
      <w:adjustRightInd w:val="0"/>
      <w:spacing w:after="0" w:line="240" w:lineRule="atLeast"/>
    </w:pPr>
    <w:rPr>
      <w:rFonts w:ascii="MMSXWI+Frutiger-Bold" w:eastAsiaTheme="minorHAnsi" w:hAnsi="MMSXWI+Frutiger-Bold" w:cstheme="minorBidi"/>
    </w:rPr>
  </w:style>
  <w:style w:type="paragraph" w:styleId="BalloonText">
    <w:name w:val="Balloon Text"/>
    <w:basedOn w:val="Normal"/>
    <w:link w:val="BalloonTextChar"/>
    <w:uiPriority w:val="99"/>
    <w:semiHidden/>
    <w:unhideWhenUsed/>
    <w:rsid w:val="008019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30"/>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cp:lastPrinted>2016-01-11T04:12:00Z</cp:lastPrinted>
  <dcterms:created xsi:type="dcterms:W3CDTF">2016-01-15T04:07:00Z</dcterms:created>
  <dcterms:modified xsi:type="dcterms:W3CDTF">2016-01-15T04:50:00Z</dcterms:modified>
</cp:coreProperties>
</file>