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CD" w:rsidRDefault="006D4FCD" w:rsidP="00FC0092">
      <w:pPr>
        <w:spacing w:after="0" w:line="3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Jonathan Edwards, Puritan Minister</w:t>
      </w:r>
      <w:r>
        <w:rPr>
          <w:rFonts w:ascii="Verdana" w:eastAsia="Times New Roman" w:hAnsi="Verdana" w:cs="Times New Roman"/>
          <w:color w:val="000000"/>
          <w:sz w:val="21"/>
          <w:szCs w:val="21"/>
        </w:rPr>
        <w:tab/>
      </w:r>
      <w:r>
        <w:rPr>
          <w:rFonts w:ascii="Verdana" w:eastAsia="Times New Roman" w:hAnsi="Verdana" w:cs="Times New Roman"/>
          <w:color w:val="000000"/>
          <w:sz w:val="21"/>
          <w:szCs w:val="21"/>
        </w:rPr>
        <w:tab/>
        <w:t>Name _______________________</w:t>
      </w:r>
    </w:p>
    <w:p w:rsidR="006D4FCD" w:rsidRDefault="006D4FCD" w:rsidP="00FC0092">
      <w:pPr>
        <w:spacing w:after="0" w:line="3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Written Responses</w:t>
      </w:r>
      <w:r>
        <w:rPr>
          <w:rFonts w:ascii="Verdana" w:eastAsia="Times New Roman" w:hAnsi="Verdana" w:cs="Times New Roman"/>
          <w:color w:val="000000"/>
          <w:sz w:val="21"/>
          <w:szCs w:val="21"/>
        </w:rPr>
        <w:tab/>
      </w:r>
      <w:r>
        <w:rPr>
          <w:rFonts w:ascii="Verdana" w:eastAsia="Times New Roman" w:hAnsi="Verdana" w:cs="Times New Roman"/>
          <w:color w:val="000000"/>
          <w:sz w:val="21"/>
          <w:szCs w:val="21"/>
        </w:rPr>
        <w:tab/>
      </w:r>
      <w:r>
        <w:rPr>
          <w:rFonts w:ascii="Verdana" w:eastAsia="Times New Roman" w:hAnsi="Verdana" w:cs="Times New Roman"/>
          <w:color w:val="000000"/>
          <w:sz w:val="21"/>
          <w:szCs w:val="21"/>
        </w:rPr>
        <w:tab/>
      </w:r>
      <w:r>
        <w:rPr>
          <w:rFonts w:ascii="Verdana" w:eastAsia="Times New Roman" w:hAnsi="Verdana" w:cs="Times New Roman"/>
          <w:color w:val="000000"/>
          <w:sz w:val="21"/>
          <w:szCs w:val="21"/>
        </w:rPr>
        <w:tab/>
      </w:r>
      <w:r>
        <w:rPr>
          <w:rFonts w:ascii="Verdana" w:eastAsia="Times New Roman" w:hAnsi="Verdana" w:cs="Times New Roman"/>
          <w:color w:val="000000"/>
          <w:sz w:val="21"/>
          <w:szCs w:val="21"/>
        </w:rPr>
        <w:tab/>
      </w:r>
      <w:proofErr w:type="gramStart"/>
      <w:r>
        <w:rPr>
          <w:rFonts w:ascii="Verdana" w:eastAsia="Times New Roman" w:hAnsi="Verdana" w:cs="Times New Roman"/>
          <w:color w:val="000000"/>
          <w:sz w:val="21"/>
          <w:szCs w:val="21"/>
        </w:rPr>
        <w:t>Block  _</w:t>
      </w:r>
      <w:proofErr w:type="gramEnd"/>
      <w:r>
        <w:rPr>
          <w:rFonts w:ascii="Verdana" w:eastAsia="Times New Roman" w:hAnsi="Verdana" w:cs="Times New Roman"/>
          <w:color w:val="000000"/>
          <w:sz w:val="21"/>
          <w:szCs w:val="21"/>
        </w:rPr>
        <w:t>_________</w:t>
      </w:r>
    </w:p>
    <w:p w:rsidR="006D4FCD" w:rsidRDefault="006D4FCD" w:rsidP="00FC0092">
      <w:pPr>
        <w:spacing w:after="0" w:line="300" w:lineRule="atLeast"/>
        <w:rPr>
          <w:rFonts w:ascii="Verdana" w:eastAsia="Times New Roman" w:hAnsi="Verdana" w:cs="Times New Roman"/>
          <w:color w:val="000000"/>
          <w:sz w:val="21"/>
          <w:szCs w:val="21"/>
        </w:rPr>
      </w:pPr>
    </w:p>
    <w:p w:rsidR="001C1C04" w:rsidRDefault="001C1C04"/>
    <w:tbl>
      <w:tblPr>
        <w:tblW w:w="5000" w:type="pct"/>
        <w:tblCellSpacing w:w="0" w:type="dxa"/>
        <w:tblCellMar>
          <w:left w:w="0" w:type="dxa"/>
          <w:right w:w="0" w:type="dxa"/>
        </w:tblCellMar>
        <w:tblLook w:val="04A0" w:firstRow="1" w:lastRow="0" w:firstColumn="1" w:lastColumn="0" w:noHBand="0" w:noVBand="1"/>
        <w:tblDescription w:val=""/>
      </w:tblPr>
      <w:tblGrid>
        <w:gridCol w:w="750"/>
        <w:gridCol w:w="8910"/>
      </w:tblGrid>
      <w:tr w:rsidR="00FA7595" w:rsidRPr="006D4FCD">
        <w:trPr>
          <w:tblCellSpacing w:w="0" w:type="dxa"/>
        </w:trPr>
        <w:tc>
          <w:tcPr>
            <w:tcW w:w="750" w:type="dxa"/>
            <w:tcMar>
              <w:top w:w="0" w:type="dxa"/>
              <w:left w:w="0" w:type="dxa"/>
              <w:bottom w:w="0" w:type="dxa"/>
              <w:right w:w="75" w:type="dxa"/>
            </w:tcMar>
            <w:hideMark/>
          </w:tcPr>
          <w:p w:rsidR="00FA7595" w:rsidRPr="006D4FCD" w:rsidRDefault="00FA7595" w:rsidP="006D4FCD">
            <w:pPr>
              <w:spacing w:after="0" w:line="300" w:lineRule="atLeast"/>
              <w:rPr>
                <w:rFonts w:ascii="Verdana" w:eastAsia="Times New Roman" w:hAnsi="Verdana" w:cs="Times New Roman"/>
                <w:b/>
                <w:bCs/>
                <w:sz w:val="20"/>
                <w:szCs w:val="20"/>
              </w:rPr>
            </w:pPr>
            <w:bookmarkStart w:id="0" w:name="_3_nav"/>
            <w:bookmarkEnd w:id="0"/>
            <w:r w:rsidRPr="006D4FCD">
              <w:rPr>
                <w:rFonts w:ascii="Verdana" w:eastAsia="Times New Roman" w:hAnsi="Verdana" w:cs="Times New Roman"/>
                <w:b/>
                <w:bCs/>
                <w:sz w:val="20"/>
                <w:szCs w:val="20"/>
              </w:rPr>
              <w:t>1.</w:t>
            </w:r>
          </w:p>
        </w:tc>
        <w:tc>
          <w:tcPr>
            <w:tcW w:w="0" w:type="auto"/>
            <w:tcMar>
              <w:top w:w="0" w:type="dxa"/>
              <w:left w:w="0" w:type="dxa"/>
              <w:bottom w:w="0" w:type="dxa"/>
              <w:right w:w="300" w:type="dxa"/>
            </w:tcMar>
            <w:hideMark/>
          </w:tcPr>
          <w:p w:rsidR="00FA7595" w:rsidRPr="006D4FCD" w:rsidRDefault="00FA7595" w:rsidP="00FA7595">
            <w:pPr>
              <w:spacing w:after="0" w:line="300" w:lineRule="atLeast"/>
              <w:rPr>
                <w:rFonts w:ascii="Verdana" w:eastAsia="Times New Roman" w:hAnsi="Verdana" w:cs="Times New Roman"/>
                <w:sz w:val="20"/>
                <w:szCs w:val="20"/>
              </w:rPr>
            </w:pPr>
            <w:bookmarkStart w:id="1" w:name="_4_nav"/>
            <w:bookmarkEnd w:id="1"/>
            <w:r w:rsidRPr="006D4FCD">
              <w:rPr>
                <w:rFonts w:ascii="Verdana" w:eastAsia="Times New Roman" w:hAnsi="Verdana" w:cs="Times New Roman"/>
                <w:sz w:val="20"/>
                <w:szCs w:val="20"/>
              </w:rPr>
              <w:t xml:space="preserve">Find the direct statement in which Edwards sets forth the </w:t>
            </w:r>
            <w:r w:rsidRPr="006D4FCD">
              <w:rPr>
                <w:rFonts w:ascii="Verdana" w:eastAsia="Times New Roman" w:hAnsi="Verdana" w:cs="Times New Roman"/>
                <w:b/>
                <w:bCs/>
                <w:sz w:val="20"/>
                <w:szCs w:val="20"/>
              </w:rPr>
              <w:t>purpose</w:t>
            </w:r>
            <w:r w:rsidRPr="006D4FCD">
              <w:rPr>
                <w:rFonts w:ascii="Verdana" w:eastAsia="Times New Roman" w:hAnsi="Verdana" w:cs="Times New Roman"/>
                <w:sz w:val="20"/>
                <w:szCs w:val="20"/>
              </w:rPr>
              <w:t xml:space="preserve"> of his sermon.</w:t>
            </w:r>
          </w:p>
          <w:p w:rsidR="006D4FCD" w:rsidRPr="006D4FCD" w:rsidRDefault="006D4FCD" w:rsidP="00FA7595">
            <w:pPr>
              <w:spacing w:after="0" w:line="300" w:lineRule="atLeast"/>
              <w:rPr>
                <w:rFonts w:ascii="Verdana" w:eastAsia="Times New Roman" w:hAnsi="Verdana" w:cs="Times New Roman"/>
                <w:sz w:val="20"/>
                <w:szCs w:val="20"/>
              </w:rPr>
            </w:pPr>
          </w:p>
          <w:p w:rsidR="006D4FCD" w:rsidRPr="006D4FCD" w:rsidRDefault="006D4FCD" w:rsidP="00FA7595">
            <w:pPr>
              <w:spacing w:after="0" w:line="300" w:lineRule="atLeast"/>
              <w:rPr>
                <w:rFonts w:ascii="Verdana" w:eastAsia="Times New Roman" w:hAnsi="Verdana" w:cs="Times New Roman"/>
                <w:sz w:val="20"/>
                <w:szCs w:val="20"/>
              </w:rPr>
            </w:pPr>
          </w:p>
          <w:p w:rsidR="006D4FCD" w:rsidRDefault="006D4FCD" w:rsidP="00FA7595">
            <w:pPr>
              <w:spacing w:after="0" w:line="300" w:lineRule="atLeast"/>
              <w:rPr>
                <w:rFonts w:ascii="Verdana" w:eastAsia="Times New Roman" w:hAnsi="Verdana" w:cs="Times New Roman"/>
                <w:sz w:val="20"/>
                <w:szCs w:val="20"/>
              </w:rPr>
            </w:pPr>
          </w:p>
          <w:p w:rsidR="006D4FCD" w:rsidRPr="006D4FCD" w:rsidRDefault="006D4FCD" w:rsidP="00FA7595">
            <w:pPr>
              <w:spacing w:after="0" w:line="300" w:lineRule="atLeast"/>
              <w:rPr>
                <w:rFonts w:ascii="Verdana" w:eastAsia="Times New Roman" w:hAnsi="Verdana" w:cs="Times New Roman"/>
                <w:sz w:val="20"/>
                <w:szCs w:val="20"/>
              </w:rPr>
            </w:pPr>
          </w:p>
        </w:tc>
      </w:tr>
      <w:tr w:rsidR="00FA7595" w:rsidRPr="006D4FCD">
        <w:trPr>
          <w:tblCellSpacing w:w="0" w:type="dxa"/>
        </w:trPr>
        <w:tc>
          <w:tcPr>
            <w:tcW w:w="750" w:type="dxa"/>
            <w:tcMar>
              <w:top w:w="0" w:type="dxa"/>
              <w:left w:w="0" w:type="dxa"/>
              <w:bottom w:w="0" w:type="dxa"/>
              <w:right w:w="75" w:type="dxa"/>
            </w:tcMar>
            <w:hideMark/>
          </w:tcPr>
          <w:p w:rsidR="00FA7595" w:rsidRPr="006D4FCD" w:rsidRDefault="00FA7595" w:rsidP="006D4FCD">
            <w:pPr>
              <w:spacing w:after="0" w:line="300" w:lineRule="atLeast"/>
              <w:rPr>
                <w:rFonts w:ascii="Verdana" w:eastAsia="Times New Roman" w:hAnsi="Verdana" w:cs="Times New Roman"/>
                <w:b/>
                <w:bCs/>
                <w:sz w:val="20"/>
                <w:szCs w:val="20"/>
              </w:rPr>
            </w:pPr>
            <w:bookmarkStart w:id="2" w:name="_5_nav"/>
            <w:bookmarkEnd w:id="2"/>
            <w:r w:rsidRPr="006D4FCD">
              <w:rPr>
                <w:rFonts w:ascii="Verdana" w:eastAsia="Times New Roman" w:hAnsi="Verdana" w:cs="Times New Roman"/>
                <w:b/>
                <w:bCs/>
                <w:sz w:val="20"/>
                <w:szCs w:val="20"/>
              </w:rPr>
              <w:t>2.</w:t>
            </w:r>
          </w:p>
        </w:tc>
        <w:tc>
          <w:tcPr>
            <w:tcW w:w="0" w:type="auto"/>
            <w:tcMar>
              <w:top w:w="0" w:type="dxa"/>
              <w:left w:w="0" w:type="dxa"/>
              <w:bottom w:w="0" w:type="dxa"/>
              <w:right w:w="300" w:type="dxa"/>
            </w:tcMar>
            <w:hideMark/>
          </w:tcPr>
          <w:p w:rsidR="00FA7595" w:rsidRPr="006D4FCD" w:rsidRDefault="00FA7595" w:rsidP="00FA7595">
            <w:pPr>
              <w:spacing w:after="0" w:line="300" w:lineRule="atLeast"/>
              <w:rPr>
                <w:rFonts w:ascii="Verdana" w:eastAsia="Times New Roman" w:hAnsi="Verdana" w:cs="Times New Roman"/>
                <w:sz w:val="20"/>
                <w:szCs w:val="20"/>
              </w:rPr>
            </w:pPr>
            <w:bookmarkStart w:id="3" w:name="_6_nav"/>
            <w:bookmarkEnd w:id="3"/>
            <w:r w:rsidRPr="006D4FCD">
              <w:rPr>
                <w:rFonts w:ascii="Verdana" w:eastAsia="Times New Roman" w:hAnsi="Verdana" w:cs="Times New Roman"/>
                <w:sz w:val="20"/>
                <w:szCs w:val="20"/>
              </w:rPr>
              <w:t>According to the sermon, what keeps sinners out of the fiery “pit of hell”?</w:t>
            </w:r>
          </w:p>
          <w:p w:rsidR="006D4FCD" w:rsidRDefault="006D4FCD" w:rsidP="00FA7595">
            <w:pPr>
              <w:spacing w:after="0" w:line="300" w:lineRule="atLeast"/>
              <w:rPr>
                <w:rFonts w:ascii="Verdana" w:eastAsia="Times New Roman" w:hAnsi="Verdana" w:cs="Times New Roman"/>
                <w:sz w:val="20"/>
                <w:szCs w:val="20"/>
              </w:rPr>
            </w:pPr>
          </w:p>
          <w:p w:rsidR="003D1D64" w:rsidRDefault="003D1D64" w:rsidP="00FA7595">
            <w:pPr>
              <w:spacing w:after="0" w:line="300" w:lineRule="atLeast"/>
              <w:rPr>
                <w:rFonts w:ascii="Verdana" w:eastAsia="Times New Roman" w:hAnsi="Verdana" w:cs="Times New Roman"/>
                <w:sz w:val="20"/>
                <w:szCs w:val="20"/>
              </w:rPr>
            </w:pPr>
          </w:p>
          <w:p w:rsidR="006D4FCD" w:rsidRPr="006D4FCD" w:rsidRDefault="006D4FCD" w:rsidP="00FA7595">
            <w:pPr>
              <w:spacing w:after="0" w:line="300" w:lineRule="atLeast"/>
              <w:rPr>
                <w:rFonts w:ascii="Verdana" w:eastAsia="Times New Roman" w:hAnsi="Verdana" w:cs="Times New Roman"/>
                <w:sz w:val="20"/>
                <w:szCs w:val="20"/>
              </w:rPr>
            </w:pPr>
          </w:p>
          <w:p w:rsidR="006D4FCD" w:rsidRPr="006D4FCD" w:rsidRDefault="006D4FCD" w:rsidP="00FA7595">
            <w:pPr>
              <w:spacing w:after="0" w:line="300" w:lineRule="atLeast"/>
              <w:rPr>
                <w:rFonts w:ascii="Verdana" w:eastAsia="Times New Roman" w:hAnsi="Verdana" w:cs="Times New Roman"/>
                <w:sz w:val="20"/>
                <w:szCs w:val="20"/>
              </w:rPr>
            </w:pPr>
          </w:p>
          <w:p w:rsidR="006D4FCD" w:rsidRPr="006D4FCD" w:rsidRDefault="006D4FCD" w:rsidP="00FA7595">
            <w:pPr>
              <w:spacing w:after="0" w:line="300" w:lineRule="atLeast"/>
              <w:rPr>
                <w:rFonts w:ascii="Verdana" w:eastAsia="Times New Roman" w:hAnsi="Verdana" w:cs="Times New Roman"/>
                <w:sz w:val="20"/>
                <w:szCs w:val="20"/>
              </w:rPr>
            </w:pPr>
          </w:p>
        </w:tc>
      </w:tr>
      <w:tr w:rsidR="00FA7595" w:rsidRPr="006D4FCD">
        <w:trPr>
          <w:tblCellSpacing w:w="0" w:type="dxa"/>
        </w:trPr>
        <w:tc>
          <w:tcPr>
            <w:tcW w:w="750" w:type="dxa"/>
            <w:tcMar>
              <w:top w:w="0" w:type="dxa"/>
              <w:left w:w="0" w:type="dxa"/>
              <w:bottom w:w="0" w:type="dxa"/>
              <w:right w:w="75" w:type="dxa"/>
            </w:tcMar>
            <w:hideMark/>
          </w:tcPr>
          <w:p w:rsidR="00FA7595" w:rsidRPr="006D4FCD" w:rsidRDefault="00FA7595" w:rsidP="006D4FCD">
            <w:pPr>
              <w:spacing w:after="0" w:line="300" w:lineRule="atLeast"/>
              <w:rPr>
                <w:rFonts w:ascii="Verdana" w:eastAsia="Times New Roman" w:hAnsi="Verdana" w:cs="Times New Roman"/>
                <w:b/>
                <w:bCs/>
                <w:sz w:val="20"/>
                <w:szCs w:val="20"/>
              </w:rPr>
            </w:pPr>
            <w:bookmarkStart w:id="4" w:name="_7_nav"/>
            <w:bookmarkEnd w:id="4"/>
            <w:r w:rsidRPr="006D4FCD">
              <w:rPr>
                <w:rFonts w:ascii="Verdana" w:eastAsia="Times New Roman" w:hAnsi="Verdana" w:cs="Times New Roman"/>
                <w:b/>
                <w:bCs/>
                <w:sz w:val="20"/>
                <w:szCs w:val="20"/>
              </w:rPr>
              <w:t>3.</w:t>
            </w:r>
          </w:p>
        </w:tc>
        <w:tc>
          <w:tcPr>
            <w:tcW w:w="0" w:type="auto"/>
            <w:tcMar>
              <w:top w:w="0" w:type="dxa"/>
              <w:left w:w="0" w:type="dxa"/>
              <w:bottom w:w="0" w:type="dxa"/>
              <w:right w:w="300" w:type="dxa"/>
            </w:tcMar>
            <w:hideMark/>
          </w:tcPr>
          <w:p w:rsidR="00FA7595" w:rsidRPr="006D4FCD" w:rsidRDefault="00FA7595" w:rsidP="00FA7595">
            <w:pPr>
              <w:spacing w:after="0" w:line="300" w:lineRule="atLeast"/>
              <w:rPr>
                <w:rFonts w:ascii="Verdana" w:eastAsia="Times New Roman" w:hAnsi="Verdana" w:cs="Times New Roman"/>
                <w:sz w:val="20"/>
                <w:szCs w:val="20"/>
              </w:rPr>
            </w:pPr>
            <w:bookmarkStart w:id="5" w:name="_8_nav"/>
            <w:bookmarkEnd w:id="5"/>
            <w:r w:rsidRPr="006D4FCD">
              <w:rPr>
                <w:rFonts w:ascii="Verdana" w:eastAsia="Times New Roman" w:hAnsi="Verdana" w:cs="Times New Roman"/>
                <w:sz w:val="20"/>
                <w:szCs w:val="20"/>
              </w:rPr>
              <w:t xml:space="preserve">Identify the three famous </w:t>
            </w:r>
            <w:r w:rsidRPr="006D4FCD">
              <w:rPr>
                <w:rFonts w:ascii="Verdana" w:eastAsia="Times New Roman" w:hAnsi="Verdana" w:cs="Times New Roman"/>
                <w:b/>
                <w:bCs/>
                <w:sz w:val="20"/>
                <w:szCs w:val="20"/>
              </w:rPr>
              <w:t>figures of</w:t>
            </w:r>
            <w:r w:rsidRPr="006D4FCD">
              <w:rPr>
                <w:rFonts w:ascii="Verdana" w:eastAsia="Times New Roman" w:hAnsi="Verdana" w:cs="Times New Roman"/>
                <w:sz w:val="20"/>
                <w:szCs w:val="20"/>
              </w:rPr>
              <w:t xml:space="preserve"> </w:t>
            </w:r>
            <w:r w:rsidRPr="006D4FCD">
              <w:rPr>
                <w:rFonts w:ascii="Verdana" w:eastAsia="Times New Roman" w:hAnsi="Verdana" w:cs="Times New Roman"/>
                <w:b/>
                <w:bCs/>
                <w:sz w:val="20"/>
                <w:szCs w:val="20"/>
              </w:rPr>
              <w:t>speech</w:t>
            </w:r>
            <w:r w:rsidRPr="006D4FCD">
              <w:rPr>
                <w:rFonts w:ascii="Verdana" w:eastAsia="Times New Roman" w:hAnsi="Verdana" w:cs="Times New Roman"/>
                <w:sz w:val="20"/>
                <w:szCs w:val="20"/>
              </w:rPr>
              <w:t xml:space="preserve"> that Edwards develops in the fourth through seventh paragraphs. What things is he comparing in each one?</w:t>
            </w:r>
          </w:p>
        </w:tc>
      </w:tr>
    </w:tbl>
    <w:p w:rsidR="00FA7595" w:rsidRPr="006D4FCD" w:rsidRDefault="00FA7595">
      <w:pPr>
        <w:rPr>
          <w:sz w:val="20"/>
          <w:szCs w:val="20"/>
        </w:rPr>
      </w:pPr>
    </w:p>
    <w:p w:rsidR="006D4FCD" w:rsidRPr="006D4FCD" w:rsidRDefault="006D4FCD">
      <w:pPr>
        <w:rPr>
          <w:sz w:val="20"/>
          <w:szCs w:val="20"/>
        </w:rPr>
      </w:pPr>
    </w:p>
    <w:p w:rsidR="006D4FCD" w:rsidRDefault="006D4FCD">
      <w:pPr>
        <w:rPr>
          <w:sz w:val="20"/>
          <w:szCs w:val="20"/>
        </w:rPr>
      </w:pPr>
    </w:p>
    <w:p w:rsidR="003D1D64" w:rsidRPr="006D4FCD" w:rsidRDefault="003D1D64">
      <w:pPr>
        <w:rPr>
          <w:sz w:val="20"/>
          <w:szCs w:val="20"/>
        </w:rPr>
      </w:pPr>
    </w:p>
    <w:p w:rsidR="006D4FCD" w:rsidRPr="006D4FCD" w:rsidRDefault="006D4FCD">
      <w:pPr>
        <w:rPr>
          <w:sz w:val="20"/>
          <w:szCs w:val="20"/>
        </w:rPr>
      </w:pPr>
    </w:p>
    <w:p w:rsidR="006D4FCD" w:rsidRPr="006D4FCD" w:rsidRDefault="006D4FCD">
      <w:pPr>
        <w:rPr>
          <w:sz w:val="20"/>
          <w:szCs w:val="20"/>
        </w:rPr>
      </w:pPr>
    </w:p>
    <w:p w:rsidR="006D4FCD" w:rsidRPr="006D4FCD" w:rsidRDefault="006D4FCD" w:rsidP="006D4FCD">
      <w:pPr>
        <w:ind w:left="720" w:hanging="720"/>
        <w:rPr>
          <w:rFonts w:ascii="Verdana" w:eastAsia="Times New Roman" w:hAnsi="Verdana" w:cs="Times New Roman"/>
          <w:sz w:val="20"/>
          <w:szCs w:val="20"/>
        </w:rPr>
      </w:pPr>
      <w:r w:rsidRPr="006D4FCD">
        <w:rPr>
          <w:sz w:val="20"/>
          <w:szCs w:val="20"/>
        </w:rPr>
        <w:t>4.</w:t>
      </w:r>
      <w:r w:rsidRPr="006D4FCD">
        <w:rPr>
          <w:sz w:val="20"/>
          <w:szCs w:val="20"/>
        </w:rPr>
        <w:tab/>
      </w:r>
      <w:r w:rsidRPr="006D4FCD">
        <w:rPr>
          <w:rFonts w:ascii="Verdana" w:eastAsia="Times New Roman" w:hAnsi="Verdana" w:cs="Times New Roman"/>
          <w:sz w:val="20"/>
          <w:szCs w:val="20"/>
        </w:rPr>
        <w:t>What references in the sermon reveal Edwards’s implicit philosophical beliefs about divine mercy?</w:t>
      </w:r>
    </w:p>
    <w:p w:rsidR="006D4FCD" w:rsidRDefault="006D4FCD">
      <w:pPr>
        <w:rPr>
          <w:rFonts w:ascii="Verdana" w:eastAsia="Times New Roman" w:hAnsi="Verdana" w:cs="Times New Roman"/>
          <w:sz w:val="21"/>
          <w:szCs w:val="21"/>
        </w:rPr>
      </w:pPr>
    </w:p>
    <w:p w:rsidR="006D4FCD" w:rsidRDefault="006D4FCD">
      <w:pPr>
        <w:rPr>
          <w:rFonts w:ascii="Verdana" w:eastAsia="Times New Roman" w:hAnsi="Verdana" w:cs="Times New Roman"/>
          <w:sz w:val="21"/>
          <w:szCs w:val="21"/>
        </w:rPr>
      </w:pPr>
    </w:p>
    <w:p w:rsidR="003D1D64" w:rsidRDefault="003D1D64">
      <w:pPr>
        <w:rPr>
          <w:rFonts w:ascii="Verdana" w:eastAsia="Times New Roman" w:hAnsi="Verdana" w:cs="Times New Roman"/>
          <w:sz w:val="21"/>
          <w:szCs w:val="21"/>
        </w:rPr>
      </w:pPr>
    </w:p>
    <w:p w:rsidR="006D4FCD" w:rsidRDefault="006D4FCD">
      <w:pPr>
        <w:rPr>
          <w:rFonts w:ascii="Verdana" w:eastAsia="Times New Roman" w:hAnsi="Verdana" w:cs="Times New Roman"/>
          <w:sz w:val="21"/>
          <w:szCs w:val="21"/>
        </w:rPr>
      </w:pPr>
    </w:p>
    <w:p w:rsidR="006D4FCD" w:rsidRDefault="006D4FCD">
      <w:pPr>
        <w:rPr>
          <w:rFonts w:ascii="Verdana" w:eastAsia="Times New Roman" w:hAnsi="Verdana" w:cs="Times New Roman"/>
          <w:sz w:val="20"/>
          <w:szCs w:val="20"/>
        </w:rPr>
      </w:pPr>
      <w:r>
        <w:rPr>
          <w:rFonts w:ascii="Verdana" w:eastAsia="Times New Roman" w:hAnsi="Verdana" w:cs="Times New Roman"/>
          <w:sz w:val="21"/>
          <w:szCs w:val="21"/>
        </w:rPr>
        <w:t>5.</w:t>
      </w:r>
      <w:r>
        <w:rPr>
          <w:rFonts w:ascii="Verdana" w:eastAsia="Times New Roman" w:hAnsi="Verdana" w:cs="Times New Roman"/>
          <w:sz w:val="21"/>
          <w:szCs w:val="21"/>
        </w:rPr>
        <w:tab/>
      </w:r>
      <w:r w:rsidRPr="006D4FCD">
        <w:rPr>
          <w:rFonts w:ascii="Verdana" w:eastAsia="Times New Roman" w:hAnsi="Verdana" w:cs="Times New Roman"/>
          <w:sz w:val="20"/>
          <w:szCs w:val="20"/>
        </w:rPr>
        <w:t xml:space="preserve">What </w:t>
      </w:r>
      <w:r w:rsidRPr="006D4FCD">
        <w:rPr>
          <w:rFonts w:ascii="Verdana" w:eastAsia="Times New Roman" w:hAnsi="Verdana" w:cs="Times New Roman"/>
          <w:b/>
          <w:bCs/>
          <w:sz w:val="20"/>
          <w:szCs w:val="20"/>
        </w:rPr>
        <w:t>images</w:t>
      </w:r>
      <w:r w:rsidRPr="006D4FCD">
        <w:rPr>
          <w:rFonts w:ascii="Verdana" w:eastAsia="Times New Roman" w:hAnsi="Verdana" w:cs="Times New Roman"/>
          <w:sz w:val="20"/>
          <w:szCs w:val="20"/>
        </w:rPr>
        <w:t xml:space="preserve"> and </w:t>
      </w:r>
      <w:r w:rsidRPr="006D4FCD">
        <w:rPr>
          <w:rFonts w:ascii="Verdana" w:eastAsia="Times New Roman" w:hAnsi="Verdana" w:cs="Times New Roman"/>
          <w:b/>
          <w:bCs/>
          <w:sz w:val="20"/>
          <w:szCs w:val="20"/>
        </w:rPr>
        <w:t>figures of speech</w:t>
      </w:r>
      <w:r w:rsidRPr="006D4FCD">
        <w:rPr>
          <w:rFonts w:ascii="Verdana" w:eastAsia="Times New Roman" w:hAnsi="Verdana" w:cs="Times New Roman"/>
          <w:sz w:val="20"/>
          <w:szCs w:val="20"/>
        </w:rPr>
        <w:t xml:space="preserve"> might have helped Edwards’s listeners to </w:t>
      </w:r>
      <w:r w:rsidRPr="006D4FCD">
        <w:rPr>
          <w:rFonts w:ascii="Verdana" w:eastAsia="Times New Roman" w:hAnsi="Verdana" w:cs="Times New Roman"/>
          <w:i/>
          <w:iCs/>
          <w:sz w:val="20"/>
          <w:szCs w:val="20"/>
        </w:rPr>
        <w:t>feel</w:t>
      </w:r>
      <w:r w:rsidRPr="006D4FCD">
        <w:rPr>
          <w:rFonts w:ascii="Verdana" w:eastAsia="Times New Roman" w:hAnsi="Verdana" w:cs="Times New Roman"/>
          <w:sz w:val="20"/>
          <w:szCs w:val="20"/>
        </w:rPr>
        <w:t xml:space="preserve"> </w:t>
      </w:r>
      <w:r>
        <w:rPr>
          <w:rFonts w:ascii="Verdana" w:eastAsia="Times New Roman" w:hAnsi="Verdana" w:cs="Times New Roman"/>
          <w:sz w:val="20"/>
          <w:szCs w:val="20"/>
        </w:rPr>
        <w:tab/>
      </w:r>
      <w:r w:rsidRPr="006D4FCD">
        <w:rPr>
          <w:rFonts w:ascii="Verdana" w:eastAsia="Times New Roman" w:hAnsi="Verdana" w:cs="Times New Roman"/>
          <w:sz w:val="20"/>
          <w:szCs w:val="20"/>
        </w:rPr>
        <w:t>the peril of their sinful condition?</w:t>
      </w:r>
    </w:p>
    <w:p w:rsidR="00E76D02" w:rsidRDefault="00E76D02">
      <w:pPr>
        <w:rPr>
          <w:rFonts w:ascii="Verdana" w:eastAsia="Times New Roman" w:hAnsi="Verdana" w:cs="Times New Roman"/>
          <w:sz w:val="20"/>
          <w:szCs w:val="20"/>
        </w:rPr>
      </w:pPr>
    </w:p>
    <w:p w:rsidR="00E76D02" w:rsidRPr="00E76D02" w:rsidRDefault="00E76D02">
      <w:pPr>
        <w:rPr>
          <w:rFonts w:ascii="Verdana" w:eastAsia="Times New Roman" w:hAnsi="Verdana" w:cs="Times New Roman"/>
          <w:sz w:val="20"/>
          <w:szCs w:val="20"/>
        </w:rPr>
      </w:pPr>
    </w:p>
    <w:p w:rsidR="006D4FCD" w:rsidRPr="00E76D02" w:rsidRDefault="006D4FCD">
      <w:pPr>
        <w:rPr>
          <w:rFonts w:ascii="Verdana" w:eastAsia="Times New Roman" w:hAnsi="Verdana" w:cs="Times New Roman"/>
          <w:sz w:val="20"/>
          <w:szCs w:val="20"/>
        </w:rPr>
      </w:pPr>
    </w:p>
    <w:p w:rsidR="006D4FCD" w:rsidRDefault="006D4FCD" w:rsidP="006D4FCD">
      <w:pPr>
        <w:rPr>
          <w:rFonts w:ascii="Verdana" w:eastAsia="Times New Roman" w:hAnsi="Verdana" w:cs="Times New Roman"/>
          <w:sz w:val="20"/>
          <w:szCs w:val="20"/>
        </w:rPr>
      </w:pPr>
      <w:r w:rsidRPr="00E76D02">
        <w:rPr>
          <w:rFonts w:ascii="Verdana" w:eastAsia="Times New Roman" w:hAnsi="Verdana" w:cs="Times New Roman"/>
          <w:sz w:val="20"/>
          <w:szCs w:val="20"/>
        </w:rPr>
        <w:lastRenderedPageBreak/>
        <w:t>6.</w:t>
      </w:r>
      <w:r w:rsidRPr="00E76D02">
        <w:rPr>
          <w:rFonts w:ascii="Verdana" w:eastAsia="Times New Roman" w:hAnsi="Verdana" w:cs="Times New Roman"/>
          <w:sz w:val="20"/>
          <w:szCs w:val="20"/>
        </w:rPr>
        <w:tab/>
      </w:r>
      <w:r w:rsidRPr="00E76D02">
        <w:rPr>
          <w:rFonts w:ascii="Verdana" w:eastAsia="Times New Roman" w:hAnsi="Verdana" w:cs="Times New Roman"/>
          <w:sz w:val="20"/>
          <w:szCs w:val="20"/>
        </w:rPr>
        <w:t>Edwards struck fear into the hearts of his listeners in order to persuade them to</w:t>
      </w:r>
      <w:r w:rsidRPr="00E76D02">
        <w:rPr>
          <w:rFonts w:ascii="Verdana" w:eastAsia="Times New Roman" w:hAnsi="Verdana" w:cs="Times New Roman"/>
          <w:sz w:val="20"/>
          <w:szCs w:val="20"/>
        </w:rPr>
        <w:tab/>
      </w:r>
      <w:r w:rsidRPr="00E76D02">
        <w:rPr>
          <w:rFonts w:ascii="Verdana" w:eastAsia="Times New Roman" w:hAnsi="Verdana" w:cs="Times New Roman"/>
          <w:sz w:val="20"/>
          <w:szCs w:val="20"/>
        </w:rPr>
        <w:tab/>
      </w:r>
      <w:r w:rsidRPr="00E76D02">
        <w:rPr>
          <w:rFonts w:ascii="Verdana" w:eastAsia="Times New Roman" w:hAnsi="Verdana" w:cs="Times New Roman"/>
          <w:sz w:val="20"/>
          <w:szCs w:val="20"/>
        </w:rPr>
        <w:t xml:space="preserve">act to avoid everlasting torment. Which specific </w:t>
      </w:r>
      <w:r w:rsidRPr="00E76D02">
        <w:rPr>
          <w:rFonts w:ascii="Verdana" w:eastAsia="Times New Roman" w:hAnsi="Verdana" w:cs="Times New Roman"/>
          <w:b/>
          <w:bCs/>
          <w:sz w:val="20"/>
          <w:szCs w:val="20"/>
        </w:rPr>
        <w:t>metaphors</w:t>
      </w:r>
      <w:r w:rsidRPr="00E76D02">
        <w:rPr>
          <w:rFonts w:ascii="Verdana" w:eastAsia="Times New Roman" w:hAnsi="Verdana" w:cs="Times New Roman"/>
          <w:sz w:val="20"/>
          <w:szCs w:val="20"/>
        </w:rPr>
        <w:t xml:space="preserve"> and </w:t>
      </w:r>
      <w:r w:rsidRPr="00E76D02">
        <w:rPr>
          <w:rFonts w:ascii="Verdana" w:eastAsia="Times New Roman" w:hAnsi="Verdana" w:cs="Times New Roman"/>
          <w:b/>
          <w:bCs/>
          <w:sz w:val="20"/>
          <w:szCs w:val="20"/>
        </w:rPr>
        <w:t>similes</w:t>
      </w:r>
      <w:r w:rsidRPr="00E76D02">
        <w:rPr>
          <w:rFonts w:ascii="Verdana" w:eastAsia="Times New Roman" w:hAnsi="Verdana" w:cs="Times New Roman"/>
          <w:sz w:val="20"/>
          <w:szCs w:val="20"/>
        </w:rPr>
        <w:t xml:space="preserve"> in the </w:t>
      </w:r>
      <w:r w:rsidRPr="00E76D02">
        <w:rPr>
          <w:rFonts w:ascii="Verdana" w:eastAsia="Times New Roman" w:hAnsi="Verdana" w:cs="Times New Roman"/>
          <w:sz w:val="20"/>
          <w:szCs w:val="20"/>
        </w:rPr>
        <w:tab/>
      </w:r>
      <w:r w:rsidRPr="00E76D02">
        <w:rPr>
          <w:rFonts w:ascii="Verdana" w:eastAsia="Times New Roman" w:hAnsi="Verdana" w:cs="Times New Roman"/>
          <w:sz w:val="20"/>
          <w:szCs w:val="20"/>
        </w:rPr>
        <w:t>sermon were probably the most persuasive?</w:t>
      </w:r>
    </w:p>
    <w:p w:rsidR="003D1D64" w:rsidRDefault="003D1D64" w:rsidP="006D4FCD">
      <w:pPr>
        <w:rPr>
          <w:rFonts w:ascii="Verdana" w:eastAsia="Times New Roman" w:hAnsi="Verdana" w:cs="Times New Roman"/>
          <w:sz w:val="20"/>
          <w:szCs w:val="20"/>
        </w:rPr>
      </w:pPr>
    </w:p>
    <w:p w:rsidR="003D1D64" w:rsidRDefault="003D1D64" w:rsidP="006D4FCD">
      <w:pPr>
        <w:rPr>
          <w:rFonts w:ascii="Verdana" w:eastAsia="Times New Roman" w:hAnsi="Verdana" w:cs="Times New Roman"/>
          <w:sz w:val="20"/>
          <w:szCs w:val="20"/>
        </w:rPr>
      </w:pPr>
    </w:p>
    <w:p w:rsidR="003D1D64" w:rsidRDefault="003D1D64" w:rsidP="006D4FCD">
      <w:pPr>
        <w:rPr>
          <w:rFonts w:ascii="Verdana" w:eastAsia="Times New Roman" w:hAnsi="Verdana" w:cs="Times New Roman"/>
          <w:sz w:val="20"/>
          <w:szCs w:val="20"/>
        </w:rPr>
      </w:pPr>
    </w:p>
    <w:p w:rsidR="003D1D64" w:rsidRPr="00E76D02" w:rsidRDefault="003D1D64" w:rsidP="006D4FCD">
      <w:pPr>
        <w:rPr>
          <w:rFonts w:ascii="Verdana" w:eastAsia="Times New Roman" w:hAnsi="Verdana" w:cs="Times New Roman"/>
          <w:sz w:val="20"/>
          <w:szCs w:val="20"/>
        </w:rPr>
      </w:pPr>
    </w:p>
    <w:p w:rsidR="006D4FCD" w:rsidRDefault="006D4FCD" w:rsidP="00E76D02">
      <w:pPr>
        <w:ind w:left="720" w:hanging="720"/>
        <w:rPr>
          <w:rFonts w:ascii="Verdana" w:eastAsia="Times New Roman" w:hAnsi="Verdana" w:cs="Times New Roman"/>
          <w:sz w:val="21"/>
          <w:szCs w:val="21"/>
        </w:rPr>
      </w:pPr>
      <w:r>
        <w:rPr>
          <w:rFonts w:ascii="Verdana" w:eastAsia="Times New Roman" w:hAnsi="Verdana" w:cs="Times New Roman"/>
          <w:sz w:val="20"/>
          <w:szCs w:val="20"/>
        </w:rPr>
        <w:t>7.</w:t>
      </w:r>
      <w:r>
        <w:rPr>
          <w:rFonts w:ascii="Verdana" w:eastAsia="Times New Roman" w:hAnsi="Verdana" w:cs="Times New Roman"/>
          <w:sz w:val="20"/>
          <w:szCs w:val="20"/>
        </w:rPr>
        <w:tab/>
      </w:r>
      <w:r w:rsidRPr="00C56752">
        <w:rPr>
          <w:rFonts w:ascii="Verdana" w:eastAsia="Times New Roman" w:hAnsi="Verdana" w:cs="Times New Roman"/>
          <w:sz w:val="20"/>
          <w:szCs w:val="20"/>
        </w:rPr>
        <w:t>At the end of his sermon, what do you think Edwards means when he says that the “door of mercy” is wide open? What effect might this hope of God’s mercy have had on his listeners?</w:t>
      </w:r>
    </w:p>
    <w:p w:rsidR="006D4FCD" w:rsidRDefault="006D4FCD" w:rsidP="006D4FCD">
      <w:pPr>
        <w:ind w:left="720" w:hanging="720"/>
        <w:rPr>
          <w:rFonts w:ascii="Verdana" w:eastAsia="Times New Roman" w:hAnsi="Verdana" w:cs="Times New Roman"/>
          <w:sz w:val="21"/>
          <w:szCs w:val="21"/>
        </w:rPr>
      </w:pPr>
    </w:p>
    <w:p w:rsidR="00C56752" w:rsidRDefault="00C56752" w:rsidP="006D4FCD">
      <w:pPr>
        <w:ind w:left="720" w:hanging="720"/>
        <w:rPr>
          <w:rFonts w:ascii="Verdana" w:eastAsia="Times New Roman" w:hAnsi="Verdana" w:cs="Times New Roman"/>
          <w:sz w:val="21"/>
          <w:szCs w:val="21"/>
        </w:rPr>
      </w:pPr>
    </w:p>
    <w:p w:rsidR="00E76D02" w:rsidRDefault="00E76D02" w:rsidP="006D4FCD">
      <w:pPr>
        <w:ind w:left="720" w:hanging="720"/>
        <w:rPr>
          <w:rFonts w:ascii="Verdana" w:eastAsia="Times New Roman" w:hAnsi="Verdana" w:cs="Times New Roman"/>
          <w:sz w:val="21"/>
          <w:szCs w:val="21"/>
        </w:rPr>
      </w:pPr>
    </w:p>
    <w:p w:rsidR="006D4FCD" w:rsidRDefault="00C56752" w:rsidP="00C56752">
      <w:pPr>
        <w:rPr>
          <w:rFonts w:ascii="Verdana" w:eastAsia="Times New Roman" w:hAnsi="Verdana" w:cs="Times New Roman"/>
          <w:sz w:val="21"/>
          <w:szCs w:val="21"/>
        </w:rPr>
      </w:pPr>
      <w:r>
        <w:rPr>
          <w:rFonts w:ascii="Verdana" w:eastAsia="Times New Roman" w:hAnsi="Verdana" w:cs="Times New Roman"/>
          <w:sz w:val="21"/>
          <w:szCs w:val="21"/>
        </w:rPr>
        <w:t>Choose ONE</w:t>
      </w:r>
      <w:r w:rsidR="003D1D64">
        <w:rPr>
          <w:rFonts w:ascii="Verdana" w:eastAsia="Times New Roman" w:hAnsi="Verdana" w:cs="Times New Roman"/>
          <w:sz w:val="21"/>
          <w:szCs w:val="21"/>
        </w:rPr>
        <w:t xml:space="preserve"> of the remaining three questions to answer </w:t>
      </w:r>
      <w:r w:rsidR="003D1D64" w:rsidRPr="00C56752">
        <w:rPr>
          <w:rFonts w:ascii="Verdana" w:eastAsia="Times New Roman" w:hAnsi="Verdana" w:cs="Times New Roman"/>
          <w:sz w:val="21"/>
          <w:szCs w:val="21"/>
          <w:u w:val="single"/>
        </w:rPr>
        <w:t>ON YOUR OWN PAPER</w:t>
      </w:r>
      <w:r w:rsidR="003D1D64">
        <w:rPr>
          <w:rFonts w:ascii="Verdana" w:eastAsia="Times New Roman" w:hAnsi="Verdana" w:cs="Times New Roman"/>
          <w:sz w:val="21"/>
          <w:szCs w:val="21"/>
        </w:rPr>
        <w:t>.</w:t>
      </w:r>
      <w:r>
        <w:rPr>
          <w:rFonts w:ascii="Verdana" w:eastAsia="Times New Roman" w:hAnsi="Verdana" w:cs="Times New Roman"/>
          <w:sz w:val="21"/>
          <w:szCs w:val="21"/>
        </w:rPr>
        <w:t xml:space="preserve">  Organize your thoughts and then respond</w:t>
      </w:r>
      <w:bookmarkStart w:id="6" w:name="_GoBack"/>
      <w:bookmarkEnd w:id="6"/>
      <w:r>
        <w:rPr>
          <w:rFonts w:ascii="Verdana" w:eastAsia="Times New Roman" w:hAnsi="Verdana" w:cs="Times New Roman"/>
          <w:sz w:val="21"/>
          <w:szCs w:val="21"/>
        </w:rPr>
        <w:t xml:space="preserve"> in paragraph form.</w:t>
      </w:r>
    </w:p>
    <w:p w:rsidR="00C56752" w:rsidRDefault="00C56752" w:rsidP="006D4FCD">
      <w:pPr>
        <w:spacing w:after="0" w:line="300" w:lineRule="atLeast"/>
        <w:rPr>
          <w:rFonts w:ascii="Verdana" w:eastAsia="Times New Roman" w:hAnsi="Verdana" w:cs="Times New Roman"/>
          <w:sz w:val="21"/>
          <w:szCs w:val="21"/>
        </w:rPr>
      </w:pPr>
    </w:p>
    <w:p w:rsidR="00E76D02" w:rsidRDefault="006D4FCD" w:rsidP="006D4FCD">
      <w:pPr>
        <w:spacing w:after="0" w:line="300" w:lineRule="atLeast"/>
        <w:rPr>
          <w:rFonts w:ascii="Verdana" w:eastAsia="Times New Roman" w:hAnsi="Verdana" w:cs="Times New Roman"/>
          <w:sz w:val="21"/>
          <w:szCs w:val="21"/>
        </w:rPr>
      </w:pPr>
      <w:r>
        <w:rPr>
          <w:rFonts w:ascii="Verdana" w:eastAsia="Times New Roman" w:hAnsi="Verdana" w:cs="Times New Roman"/>
          <w:sz w:val="21"/>
          <w:szCs w:val="21"/>
        </w:rPr>
        <w:t>8.</w:t>
      </w:r>
      <w:r>
        <w:rPr>
          <w:rFonts w:ascii="Verdana" w:eastAsia="Times New Roman" w:hAnsi="Verdana" w:cs="Times New Roman"/>
          <w:sz w:val="21"/>
          <w:szCs w:val="21"/>
        </w:rPr>
        <w:tab/>
      </w:r>
      <w:r w:rsidRPr="00065CFB">
        <w:rPr>
          <w:rFonts w:ascii="Verdana" w:eastAsia="Times New Roman" w:hAnsi="Verdana" w:cs="Times New Roman"/>
          <w:sz w:val="21"/>
          <w:szCs w:val="21"/>
        </w:rPr>
        <w:t>If you had a chance to respond to Edwards, what would you say?</w:t>
      </w:r>
      <w:r w:rsidR="00E76D02">
        <w:rPr>
          <w:rFonts w:ascii="Verdana" w:eastAsia="Times New Roman" w:hAnsi="Verdana" w:cs="Times New Roman"/>
          <w:sz w:val="21"/>
          <w:szCs w:val="21"/>
        </w:rPr>
        <w:t xml:space="preserve">  On what </w:t>
      </w:r>
    </w:p>
    <w:p w:rsidR="00E76D02" w:rsidRDefault="00E76D02" w:rsidP="006D4FCD">
      <w:pPr>
        <w:spacing w:after="0" w:line="300" w:lineRule="atLeast"/>
        <w:rPr>
          <w:rFonts w:ascii="Verdana" w:eastAsia="Times New Roman" w:hAnsi="Verdana" w:cs="Times New Roman"/>
          <w:sz w:val="21"/>
          <w:szCs w:val="21"/>
        </w:rPr>
      </w:pPr>
      <w:r>
        <w:rPr>
          <w:rFonts w:ascii="Verdana" w:eastAsia="Times New Roman" w:hAnsi="Verdana" w:cs="Times New Roman"/>
          <w:sz w:val="21"/>
          <w:szCs w:val="21"/>
        </w:rPr>
        <w:tab/>
      </w:r>
      <w:proofErr w:type="gramStart"/>
      <w:r>
        <w:rPr>
          <w:rFonts w:ascii="Verdana" w:eastAsia="Times New Roman" w:hAnsi="Verdana" w:cs="Times New Roman"/>
          <w:sz w:val="21"/>
          <w:szCs w:val="21"/>
        </w:rPr>
        <w:t>points</w:t>
      </w:r>
      <w:proofErr w:type="gramEnd"/>
      <w:r>
        <w:rPr>
          <w:rFonts w:ascii="Verdana" w:eastAsia="Times New Roman" w:hAnsi="Verdana" w:cs="Times New Roman"/>
          <w:sz w:val="21"/>
          <w:szCs w:val="21"/>
        </w:rPr>
        <w:t xml:space="preserve"> do you agree or disagree?  Explain or defend your ideas.</w:t>
      </w:r>
    </w:p>
    <w:p w:rsidR="006D4FCD" w:rsidRDefault="006D4FCD" w:rsidP="006D4FCD">
      <w:pPr>
        <w:spacing w:after="0" w:line="300" w:lineRule="atLeast"/>
        <w:rPr>
          <w:rFonts w:ascii="Verdana" w:eastAsia="Times New Roman" w:hAnsi="Verdana" w:cs="Times New Roman"/>
          <w:sz w:val="21"/>
          <w:szCs w:val="21"/>
        </w:rPr>
      </w:pPr>
    </w:p>
    <w:p w:rsidR="006D4FCD" w:rsidRDefault="006D4FCD" w:rsidP="006D4FCD">
      <w:pPr>
        <w:spacing w:after="0" w:line="300" w:lineRule="atLeast"/>
        <w:rPr>
          <w:rFonts w:ascii="Verdana" w:eastAsia="Times New Roman" w:hAnsi="Verdana" w:cs="Times New Roman"/>
          <w:sz w:val="21"/>
          <w:szCs w:val="21"/>
        </w:rPr>
      </w:pPr>
    </w:p>
    <w:p w:rsidR="003D1D64" w:rsidRDefault="006D4FCD" w:rsidP="00C56752">
      <w:pPr>
        <w:ind w:left="720" w:hanging="720"/>
        <w:rPr>
          <w:b/>
        </w:rPr>
      </w:pPr>
      <w:r>
        <w:rPr>
          <w:rFonts w:ascii="Verdana" w:eastAsia="Times New Roman" w:hAnsi="Verdana" w:cs="Times New Roman"/>
          <w:sz w:val="21"/>
          <w:szCs w:val="21"/>
        </w:rPr>
        <w:t>9.</w:t>
      </w:r>
      <w:r>
        <w:rPr>
          <w:rFonts w:ascii="Verdana" w:eastAsia="Times New Roman" w:hAnsi="Verdana" w:cs="Times New Roman"/>
          <w:sz w:val="21"/>
          <w:szCs w:val="21"/>
        </w:rPr>
        <w:tab/>
      </w:r>
      <w:r w:rsidR="00E76D02" w:rsidRPr="00FC0092">
        <w:rPr>
          <w:rFonts w:ascii="Verdana" w:eastAsia="Times New Roman" w:hAnsi="Verdana" w:cs="Times New Roman"/>
          <w:color w:val="000000"/>
          <w:sz w:val="21"/>
          <w:szCs w:val="21"/>
        </w:rPr>
        <w:t xml:space="preserve">Many people would agree that fear is one of the most powerful motivators of human behavior. Fear of injury makes us buckle our seat belts. Fear of failure makes us study or work harder. Edwards and other pastors used harsh warnings in their sermons to make “sinners” understand the precariousness of their situation by actually </w:t>
      </w:r>
      <w:r w:rsidR="00E76D02" w:rsidRPr="00FC0092">
        <w:rPr>
          <w:rFonts w:ascii="Verdana" w:eastAsia="Times New Roman" w:hAnsi="Verdana" w:cs="Times New Roman"/>
          <w:i/>
          <w:iCs/>
          <w:color w:val="000000"/>
          <w:sz w:val="21"/>
          <w:szCs w:val="21"/>
        </w:rPr>
        <w:t xml:space="preserve">feeling </w:t>
      </w:r>
      <w:r w:rsidR="00E76D02" w:rsidRPr="00FC0092">
        <w:rPr>
          <w:rFonts w:ascii="Verdana" w:eastAsia="Times New Roman" w:hAnsi="Verdana" w:cs="Times New Roman"/>
          <w:color w:val="000000"/>
          <w:sz w:val="21"/>
          <w:szCs w:val="21"/>
        </w:rPr>
        <w:t>the fear and horror of their sinful state</w:t>
      </w:r>
      <w:r w:rsidR="00E76D02" w:rsidRPr="00E76D02">
        <w:rPr>
          <w:rFonts w:ascii="Verdana" w:eastAsia="Times New Roman" w:hAnsi="Verdana" w:cs="Times New Roman"/>
          <w:b/>
          <w:sz w:val="21"/>
          <w:szCs w:val="21"/>
        </w:rPr>
        <w:t xml:space="preserve"> </w:t>
      </w:r>
      <w:r w:rsidR="00E76D02">
        <w:rPr>
          <w:rFonts w:ascii="Verdana" w:eastAsia="Times New Roman" w:hAnsi="Verdana" w:cs="Times New Roman"/>
          <w:b/>
          <w:sz w:val="21"/>
          <w:szCs w:val="21"/>
        </w:rPr>
        <w:t xml:space="preserve">  </w:t>
      </w:r>
      <w:proofErr w:type="gramStart"/>
      <w:r w:rsidR="00E76D02" w:rsidRPr="00E76D02">
        <w:rPr>
          <w:rFonts w:ascii="Verdana" w:eastAsia="Times New Roman" w:hAnsi="Verdana" w:cs="Times New Roman"/>
          <w:b/>
          <w:sz w:val="21"/>
          <w:szCs w:val="21"/>
        </w:rPr>
        <w:t>What</w:t>
      </w:r>
      <w:proofErr w:type="gramEnd"/>
      <w:r w:rsidR="00E76D02" w:rsidRPr="00E76D02">
        <w:rPr>
          <w:rFonts w:ascii="Verdana" w:eastAsia="Times New Roman" w:hAnsi="Verdana" w:cs="Times New Roman"/>
          <w:b/>
          <w:sz w:val="21"/>
          <w:szCs w:val="21"/>
        </w:rPr>
        <w:t xml:space="preserve"> do you think of the use of fear as a</w:t>
      </w:r>
      <w:r w:rsidR="00E76D02" w:rsidRPr="00E76D02">
        <w:rPr>
          <w:b/>
        </w:rPr>
        <w:t xml:space="preserve"> </w:t>
      </w:r>
      <w:r w:rsidR="00E76D02" w:rsidRPr="00E76D02">
        <w:rPr>
          <w:rFonts w:ascii="Verdana" w:eastAsia="Times New Roman" w:hAnsi="Verdana" w:cs="Times New Roman"/>
          <w:b/>
          <w:sz w:val="21"/>
          <w:szCs w:val="21"/>
        </w:rPr>
        <w:t>motivator?  What motivation might work better than fear? </w:t>
      </w:r>
      <w:r w:rsidR="00E76D02">
        <w:rPr>
          <w:b/>
        </w:rPr>
        <w:t xml:space="preserve"> </w:t>
      </w:r>
      <w:r w:rsidR="00E76D02" w:rsidRPr="00E76D02">
        <w:rPr>
          <w:rFonts w:ascii="Verdana" w:eastAsia="Times New Roman" w:hAnsi="Verdana" w:cs="Times New Roman"/>
          <w:b/>
          <w:color w:val="000000"/>
          <w:sz w:val="21"/>
          <w:szCs w:val="21"/>
        </w:rPr>
        <w:t>Take a few moments to write about what motivates you and whether</w:t>
      </w:r>
      <w:r w:rsidR="00E76D02">
        <w:rPr>
          <w:rFonts w:ascii="Verdana" w:eastAsia="Times New Roman" w:hAnsi="Verdana" w:cs="Times New Roman"/>
          <w:b/>
          <w:color w:val="000000"/>
          <w:sz w:val="21"/>
          <w:szCs w:val="21"/>
        </w:rPr>
        <w:t xml:space="preserve"> (or when) </w:t>
      </w:r>
      <w:r w:rsidR="00E76D02" w:rsidRPr="00E76D02">
        <w:rPr>
          <w:rFonts w:ascii="Verdana" w:eastAsia="Times New Roman" w:hAnsi="Verdana" w:cs="Times New Roman"/>
          <w:b/>
          <w:color w:val="000000"/>
          <w:sz w:val="21"/>
          <w:szCs w:val="21"/>
        </w:rPr>
        <w:t>you would use fear to motivate someone else.</w:t>
      </w:r>
    </w:p>
    <w:p w:rsidR="00C56752" w:rsidRDefault="00C56752" w:rsidP="003D1D64">
      <w:pPr>
        <w:ind w:left="720" w:hanging="720"/>
        <w:rPr>
          <w:b/>
          <w:sz w:val="18"/>
          <w:szCs w:val="18"/>
        </w:rPr>
      </w:pPr>
    </w:p>
    <w:p w:rsidR="006D4FCD" w:rsidRPr="003D1D64" w:rsidRDefault="00E76D02" w:rsidP="003D1D64">
      <w:pPr>
        <w:ind w:left="720" w:hanging="720"/>
        <w:rPr>
          <w:b/>
        </w:rPr>
      </w:pPr>
      <w:r>
        <w:t>10.</w:t>
      </w:r>
      <w:r>
        <w:tab/>
      </w:r>
      <w:r w:rsidR="006D4FCD" w:rsidRPr="00065CFB">
        <w:rPr>
          <w:rFonts w:ascii="Verdana" w:eastAsia="Times New Roman" w:hAnsi="Verdana" w:cs="Times New Roman"/>
          <w:sz w:val="21"/>
          <w:szCs w:val="21"/>
        </w:rPr>
        <w:t xml:space="preserve">Edwards believed that fear was a great motivator, yet many philosophers and politicians have disagreed. For example, President Franklin Delano Roosevelt, in his first inaugural address, made this famous comment about fear: “The only thing we have to fear is fear itself.” </w:t>
      </w:r>
      <w:r>
        <w:rPr>
          <w:rFonts w:ascii="Verdana" w:eastAsia="Times New Roman" w:hAnsi="Verdana" w:cs="Times New Roman"/>
          <w:sz w:val="21"/>
          <w:szCs w:val="21"/>
        </w:rPr>
        <w:t xml:space="preserve"> </w:t>
      </w:r>
      <w:r w:rsidRPr="00E76D02">
        <w:rPr>
          <w:rFonts w:ascii="Verdana" w:eastAsia="Times New Roman" w:hAnsi="Verdana" w:cs="Times New Roman"/>
          <w:b/>
          <w:sz w:val="21"/>
          <w:szCs w:val="21"/>
        </w:rPr>
        <w:t>Analyze and</w:t>
      </w:r>
      <w:r>
        <w:rPr>
          <w:rFonts w:ascii="Verdana" w:eastAsia="Times New Roman" w:hAnsi="Verdana" w:cs="Times New Roman"/>
          <w:sz w:val="21"/>
          <w:szCs w:val="21"/>
        </w:rPr>
        <w:t xml:space="preserve"> </w:t>
      </w:r>
      <w:r>
        <w:rPr>
          <w:rFonts w:ascii="Verdana" w:eastAsia="Times New Roman" w:hAnsi="Verdana" w:cs="Times New Roman"/>
          <w:b/>
          <w:sz w:val="21"/>
          <w:szCs w:val="21"/>
        </w:rPr>
        <w:t>r</w:t>
      </w:r>
      <w:r w:rsidRPr="00E76D02">
        <w:rPr>
          <w:rFonts w:ascii="Verdana" w:eastAsia="Times New Roman" w:hAnsi="Verdana" w:cs="Times New Roman"/>
          <w:b/>
          <w:sz w:val="21"/>
          <w:szCs w:val="21"/>
        </w:rPr>
        <w:t xml:space="preserve">espond to Roosevelt’s words.  </w:t>
      </w:r>
      <w:bookmarkStart w:id="7" w:name="_19_nav"/>
      <w:bookmarkEnd w:id="7"/>
    </w:p>
    <w:sectPr w:rsidR="006D4FCD" w:rsidRPr="003D1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92"/>
    <w:rsid w:val="00065CFB"/>
    <w:rsid w:val="001C1C04"/>
    <w:rsid w:val="003D1D64"/>
    <w:rsid w:val="006D4FCD"/>
    <w:rsid w:val="0083649F"/>
    <w:rsid w:val="00C56752"/>
    <w:rsid w:val="00E76D02"/>
    <w:rsid w:val="00FA7595"/>
    <w:rsid w:val="00FC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0092"/>
    <w:rPr>
      <w:i/>
      <w:iCs/>
    </w:rPr>
  </w:style>
  <w:style w:type="character" w:styleId="Strong">
    <w:name w:val="Strong"/>
    <w:basedOn w:val="DefaultParagraphFont"/>
    <w:uiPriority w:val="22"/>
    <w:qFormat/>
    <w:rsid w:val="00FA7595"/>
    <w:rPr>
      <w:b/>
      <w:bCs/>
    </w:rPr>
  </w:style>
  <w:style w:type="paragraph" w:styleId="BalloonText">
    <w:name w:val="Balloon Text"/>
    <w:basedOn w:val="Normal"/>
    <w:link w:val="BalloonTextChar"/>
    <w:uiPriority w:val="99"/>
    <w:semiHidden/>
    <w:unhideWhenUsed/>
    <w:rsid w:val="003D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0092"/>
    <w:rPr>
      <w:i/>
      <w:iCs/>
    </w:rPr>
  </w:style>
  <w:style w:type="character" w:styleId="Strong">
    <w:name w:val="Strong"/>
    <w:basedOn w:val="DefaultParagraphFont"/>
    <w:uiPriority w:val="22"/>
    <w:qFormat/>
    <w:rsid w:val="00FA7595"/>
    <w:rPr>
      <w:b/>
      <w:bCs/>
    </w:rPr>
  </w:style>
  <w:style w:type="paragraph" w:styleId="BalloonText">
    <w:name w:val="Balloon Text"/>
    <w:basedOn w:val="Normal"/>
    <w:link w:val="BalloonTextChar"/>
    <w:uiPriority w:val="99"/>
    <w:semiHidden/>
    <w:unhideWhenUsed/>
    <w:rsid w:val="003D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0515">
      <w:bodyDiv w:val="1"/>
      <w:marLeft w:val="0"/>
      <w:marRight w:val="0"/>
      <w:marTop w:val="0"/>
      <w:marBottom w:val="0"/>
      <w:divBdr>
        <w:top w:val="none" w:sz="0" w:space="0" w:color="auto"/>
        <w:left w:val="none" w:sz="0" w:space="0" w:color="auto"/>
        <w:bottom w:val="none" w:sz="0" w:space="0" w:color="auto"/>
        <w:right w:val="none" w:sz="0" w:space="0" w:color="auto"/>
      </w:divBdr>
      <w:divsChild>
        <w:div w:id="209612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6</cp:revision>
  <cp:lastPrinted>2010-10-10T19:22:00Z</cp:lastPrinted>
  <dcterms:created xsi:type="dcterms:W3CDTF">2010-10-06T05:59:00Z</dcterms:created>
  <dcterms:modified xsi:type="dcterms:W3CDTF">2010-10-10T20:15:00Z</dcterms:modified>
</cp:coreProperties>
</file>