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2E" w:rsidRPr="00DD682E" w:rsidRDefault="00DD682E" w:rsidP="00DD682E">
      <w:pPr>
        <w:pStyle w:val="NoSpacing"/>
        <w:rPr>
          <w:rFonts w:ascii="Maiandra GD" w:hAnsi="Maiandra GD"/>
          <w:sz w:val="32"/>
          <w:szCs w:val="32"/>
        </w:rPr>
      </w:pPr>
      <w:r w:rsidRPr="00DD682E">
        <w:rPr>
          <w:rFonts w:ascii="Maiandra GD" w:hAnsi="Maiandra GD"/>
          <w:sz w:val="32"/>
          <w:szCs w:val="32"/>
        </w:rPr>
        <w:t>“The Right to the Streets of Memphis”</w:t>
      </w:r>
      <w:r>
        <w:rPr>
          <w:rFonts w:ascii="Maiandra GD" w:hAnsi="Maiandra GD"/>
          <w:sz w:val="32"/>
          <w:szCs w:val="32"/>
        </w:rPr>
        <w:tab/>
      </w:r>
      <w:r>
        <w:rPr>
          <w:rFonts w:ascii="Maiandra GD" w:hAnsi="Maiandra GD"/>
          <w:sz w:val="32"/>
          <w:szCs w:val="32"/>
        </w:rPr>
        <w:tab/>
      </w:r>
      <w:r>
        <w:rPr>
          <w:rFonts w:ascii="Maiandra GD" w:hAnsi="Maiandra GD"/>
          <w:sz w:val="32"/>
          <w:szCs w:val="32"/>
        </w:rPr>
        <w:tab/>
      </w:r>
      <w:bookmarkStart w:id="0" w:name="_GoBack"/>
      <w:bookmarkEnd w:id="0"/>
      <w:r w:rsidRPr="00DD682E">
        <w:rPr>
          <w:rFonts w:ascii="Maiandra GD" w:hAnsi="Maiandra GD"/>
          <w:sz w:val="32"/>
          <w:szCs w:val="32"/>
        </w:rPr>
        <w:t>Name _______________________</w:t>
      </w:r>
    </w:p>
    <w:p w:rsidR="00DD682E" w:rsidRPr="00DD682E" w:rsidRDefault="00DD682E" w:rsidP="00DD682E">
      <w:pPr>
        <w:pStyle w:val="NoSpacing"/>
        <w:rPr>
          <w:rFonts w:ascii="Maiandra GD" w:hAnsi="Maiandra GD"/>
          <w:sz w:val="32"/>
          <w:szCs w:val="32"/>
        </w:rPr>
      </w:pPr>
      <w:r w:rsidRPr="00DD682E">
        <w:rPr>
          <w:rFonts w:ascii="Maiandra GD" w:hAnsi="Maiandra GD"/>
          <w:sz w:val="32"/>
          <w:szCs w:val="32"/>
        </w:rPr>
        <w:t>Narrative Writing</w:t>
      </w:r>
      <w:r w:rsidRPr="00DD682E">
        <w:rPr>
          <w:rFonts w:ascii="Maiandra GD" w:hAnsi="Maiandra GD"/>
          <w:sz w:val="32"/>
          <w:szCs w:val="32"/>
        </w:rPr>
        <w:tab/>
      </w:r>
      <w:r w:rsidRPr="00DD682E">
        <w:rPr>
          <w:rFonts w:ascii="Maiandra GD" w:hAnsi="Maiandra GD"/>
          <w:sz w:val="32"/>
          <w:szCs w:val="32"/>
        </w:rPr>
        <w:tab/>
      </w:r>
      <w:r w:rsidRPr="00DD682E">
        <w:rPr>
          <w:rFonts w:ascii="Maiandra GD" w:hAnsi="Maiandra GD"/>
          <w:sz w:val="32"/>
          <w:szCs w:val="32"/>
        </w:rPr>
        <w:tab/>
      </w:r>
      <w:r w:rsidRPr="00DD682E">
        <w:rPr>
          <w:rFonts w:ascii="Maiandra GD" w:hAnsi="Maiandra GD"/>
          <w:sz w:val="32"/>
          <w:szCs w:val="32"/>
        </w:rPr>
        <w:tab/>
      </w:r>
      <w:r w:rsidRPr="00DD682E">
        <w:rPr>
          <w:rFonts w:ascii="Maiandra GD" w:hAnsi="Maiandra GD"/>
          <w:sz w:val="32"/>
          <w:szCs w:val="32"/>
        </w:rPr>
        <w:tab/>
      </w:r>
      <w:r w:rsidRPr="00DD682E">
        <w:rPr>
          <w:rFonts w:ascii="Maiandra GD" w:hAnsi="Maiandra GD"/>
          <w:sz w:val="32"/>
          <w:szCs w:val="32"/>
        </w:rPr>
        <w:tab/>
      </w:r>
      <w:r w:rsidRPr="00DD682E">
        <w:rPr>
          <w:rFonts w:ascii="Maiandra GD" w:hAnsi="Maiandra GD"/>
          <w:sz w:val="32"/>
          <w:szCs w:val="32"/>
        </w:rPr>
        <w:tab/>
        <w:t>Date __________ Block _________</w:t>
      </w:r>
    </w:p>
    <w:p w:rsidR="00DD682E" w:rsidRPr="00DD682E" w:rsidRDefault="00DD682E" w:rsidP="00DD682E">
      <w:pPr>
        <w:pStyle w:val="NoSpacing"/>
        <w:rPr>
          <w:rFonts w:ascii="Maiandra GD" w:hAnsi="Maiandra GD"/>
          <w:sz w:val="32"/>
          <w:szCs w:val="32"/>
        </w:rPr>
      </w:pPr>
    </w:p>
    <w:p w:rsidR="00DD682E" w:rsidRPr="00DD682E" w:rsidRDefault="00DD682E" w:rsidP="00DD682E">
      <w:pPr>
        <w:pStyle w:val="ListParagraph"/>
        <w:numPr>
          <w:ilvl w:val="0"/>
          <w:numId w:val="1"/>
        </w:numPr>
        <w:rPr>
          <w:rFonts w:ascii="Maiandra GD" w:hAnsi="Maiandra GD" w:cstheme="minorHAnsi"/>
          <w:b w:val="0"/>
          <w:sz w:val="32"/>
          <w:szCs w:val="32"/>
        </w:rPr>
      </w:pPr>
      <w:r w:rsidRPr="00DD682E">
        <w:rPr>
          <w:rFonts w:ascii="Maiandra GD" w:hAnsi="Maiandra GD"/>
          <w:b w:val="0"/>
          <w:sz w:val="32"/>
          <w:szCs w:val="32"/>
        </w:rPr>
        <w:t xml:space="preserve">Read (and listen to) an excerpt from Richard Wright’s autobiography, </w:t>
      </w:r>
      <w:r w:rsidRPr="00DD682E">
        <w:rPr>
          <w:rFonts w:ascii="Maiandra GD" w:hAnsi="Maiandra GD"/>
          <w:b w:val="0"/>
          <w:i/>
          <w:sz w:val="32"/>
          <w:szCs w:val="32"/>
          <w:u w:val="single"/>
        </w:rPr>
        <w:t>Black Boy</w:t>
      </w:r>
      <w:r w:rsidRPr="00DD682E">
        <w:rPr>
          <w:rFonts w:ascii="Maiandra GD" w:hAnsi="Maiandra GD"/>
          <w:b w:val="0"/>
          <w:sz w:val="32"/>
          <w:szCs w:val="32"/>
        </w:rPr>
        <w:t xml:space="preserve">, (non-fiction genre) entitled "The Right to the Streets of Memphis." </w:t>
      </w:r>
    </w:p>
    <w:p w:rsidR="00DD682E" w:rsidRPr="00DD682E" w:rsidRDefault="00DD682E" w:rsidP="00DD682E">
      <w:pPr>
        <w:pStyle w:val="ListParagraph"/>
        <w:rPr>
          <w:rFonts w:ascii="Maiandra GD" w:hAnsi="Maiandra GD" w:cstheme="minorHAnsi"/>
          <w:b w:val="0"/>
          <w:sz w:val="32"/>
          <w:szCs w:val="32"/>
        </w:rPr>
      </w:pPr>
      <w:r w:rsidRPr="00DD682E">
        <w:rPr>
          <w:rFonts w:ascii="Maiandra GD" w:hAnsi="Maiandra GD"/>
          <w:b w:val="0"/>
          <w:sz w:val="32"/>
          <w:szCs w:val="32"/>
        </w:rPr>
        <w:t xml:space="preserve"> </w:t>
      </w:r>
    </w:p>
    <w:p w:rsidR="00DD682E" w:rsidRPr="00DD682E" w:rsidRDefault="00DD682E" w:rsidP="00DD682E">
      <w:pPr>
        <w:pStyle w:val="ListParagraph"/>
        <w:numPr>
          <w:ilvl w:val="0"/>
          <w:numId w:val="1"/>
        </w:numPr>
        <w:rPr>
          <w:rFonts w:ascii="Maiandra GD" w:hAnsi="Maiandra GD" w:cstheme="minorHAnsi"/>
          <w:b w:val="0"/>
          <w:sz w:val="32"/>
          <w:szCs w:val="32"/>
        </w:rPr>
      </w:pPr>
      <w:r w:rsidRPr="00DD682E">
        <w:rPr>
          <w:rFonts w:ascii="Maiandra GD" w:hAnsi="Maiandra GD"/>
          <w:b w:val="0"/>
          <w:sz w:val="32"/>
          <w:szCs w:val="32"/>
        </w:rPr>
        <w:t xml:space="preserve">Right at the climax of the story, stop reading/listening and imagine an ending </w:t>
      </w:r>
      <w:r w:rsidRPr="00DD682E">
        <w:rPr>
          <w:rFonts w:ascii="Maiandra GD" w:hAnsi="Maiandra GD" w:cstheme="minorHAnsi"/>
          <w:b w:val="0"/>
          <w:sz w:val="32"/>
          <w:szCs w:val="32"/>
        </w:rPr>
        <w:t xml:space="preserve">(both creative and satisfying).  </w:t>
      </w:r>
      <w:r w:rsidRPr="00DD682E">
        <w:rPr>
          <w:rFonts w:ascii="Maiandra GD" w:hAnsi="Maiandra GD"/>
          <w:b w:val="0"/>
          <w:sz w:val="32"/>
          <w:szCs w:val="32"/>
        </w:rPr>
        <w:t xml:space="preserve"> Brainstorm ideas of ways to finish the story in order to write the falling action/resolution.  Try to continue in the author’s style and connect to the title.  </w:t>
      </w:r>
    </w:p>
    <w:p w:rsidR="00DD682E" w:rsidRPr="00DD682E" w:rsidRDefault="00DD682E" w:rsidP="00DD682E">
      <w:pPr>
        <w:pStyle w:val="ListParagraph"/>
        <w:rPr>
          <w:rFonts w:ascii="Maiandra GD" w:hAnsi="Maiandra GD" w:cstheme="minorHAnsi"/>
          <w:b w:val="0"/>
          <w:sz w:val="32"/>
          <w:szCs w:val="32"/>
        </w:rPr>
      </w:pPr>
    </w:p>
    <w:p w:rsidR="00DD682E" w:rsidRPr="00DD682E" w:rsidRDefault="00DD682E" w:rsidP="00DD682E">
      <w:pPr>
        <w:pStyle w:val="ListParagraph"/>
        <w:numPr>
          <w:ilvl w:val="0"/>
          <w:numId w:val="1"/>
        </w:numPr>
        <w:rPr>
          <w:rFonts w:ascii="Maiandra GD" w:hAnsi="Maiandra GD" w:cstheme="minorHAnsi"/>
          <w:b w:val="0"/>
          <w:sz w:val="32"/>
          <w:szCs w:val="32"/>
        </w:rPr>
      </w:pPr>
      <w:r w:rsidRPr="00DD682E">
        <w:rPr>
          <w:rFonts w:ascii="Maiandra GD" w:hAnsi="Maiandra GD" w:cstheme="minorHAnsi"/>
          <w:b w:val="0"/>
          <w:sz w:val="32"/>
          <w:szCs w:val="32"/>
        </w:rPr>
        <w:t xml:space="preserve">Copy this line on your own paper:  “She slammed the door, and I heard the key turn in the lock.”  Follow that with your own ending with a few things in mind:  </w:t>
      </w:r>
    </w:p>
    <w:p w:rsidR="00DD682E" w:rsidRPr="00DD682E" w:rsidRDefault="00DD682E" w:rsidP="00DD682E">
      <w:pPr>
        <w:pStyle w:val="ListParagraph"/>
        <w:numPr>
          <w:ilvl w:val="0"/>
          <w:numId w:val="2"/>
        </w:numPr>
        <w:rPr>
          <w:rFonts w:ascii="Maiandra GD" w:hAnsi="Maiandra GD" w:cstheme="minorHAnsi"/>
          <w:b w:val="0"/>
          <w:sz w:val="32"/>
          <w:szCs w:val="32"/>
        </w:rPr>
      </w:pPr>
      <w:r w:rsidRPr="00DD682E">
        <w:rPr>
          <w:rFonts w:ascii="Maiandra GD" w:hAnsi="Maiandra GD" w:cstheme="minorHAnsi"/>
          <w:b w:val="0"/>
          <w:sz w:val="32"/>
          <w:szCs w:val="32"/>
        </w:rPr>
        <w:t>pretend you are the narrator, Richard Wright, and creatively END the conflict</w:t>
      </w:r>
    </w:p>
    <w:p w:rsidR="00DD682E" w:rsidRPr="00DD682E" w:rsidRDefault="00DD682E" w:rsidP="00DD682E">
      <w:pPr>
        <w:pStyle w:val="ListParagraph"/>
        <w:numPr>
          <w:ilvl w:val="0"/>
          <w:numId w:val="2"/>
        </w:numPr>
        <w:rPr>
          <w:rFonts w:ascii="Maiandra GD" w:hAnsi="Maiandra GD" w:cstheme="minorHAnsi"/>
          <w:b w:val="0"/>
          <w:sz w:val="32"/>
          <w:szCs w:val="32"/>
        </w:rPr>
      </w:pPr>
      <w:proofErr w:type="gramStart"/>
      <w:r w:rsidRPr="00DD682E">
        <w:rPr>
          <w:rFonts w:ascii="Maiandra GD" w:hAnsi="Maiandra GD" w:cstheme="minorHAnsi"/>
          <w:b w:val="0"/>
          <w:sz w:val="32"/>
          <w:szCs w:val="32"/>
        </w:rPr>
        <w:t>remember</w:t>
      </w:r>
      <w:proofErr w:type="gramEnd"/>
      <w:r w:rsidRPr="00DD682E">
        <w:rPr>
          <w:rFonts w:ascii="Maiandra GD" w:hAnsi="Maiandra GD" w:cstheme="minorHAnsi"/>
          <w:b w:val="0"/>
          <w:sz w:val="32"/>
          <w:szCs w:val="32"/>
        </w:rPr>
        <w:t xml:space="preserve"> to SHOW, not just TELL what happens (Be descriptive!)</w:t>
      </w:r>
    </w:p>
    <w:p w:rsidR="00DD682E" w:rsidRPr="00DD682E" w:rsidRDefault="00DD682E" w:rsidP="00DD682E">
      <w:pPr>
        <w:pStyle w:val="ListParagraph"/>
        <w:numPr>
          <w:ilvl w:val="0"/>
          <w:numId w:val="2"/>
        </w:numPr>
        <w:rPr>
          <w:rFonts w:ascii="Maiandra GD" w:hAnsi="Maiandra GD" w:cstheme="minorHAnsi"/>
          <w:b w:val="0"/>
          <w:sz w:val="32"/>
          <w:szCs w:val="32"/>
        </w:rPr>
      </w:pPr>
      <w:proofErr w:type="gramStart"/>
      <w:r w:rsidRPr="00DD682E">
        <w:rPr>
          <w:rFonts w:ascii="Maiandra GD" w:hAnsi="Maiandra GD" w:cstheme="minorHAnsi"/>
          <w:b w:val="0"/>
          <w:sz w:val="32"/>
          <w:szCs w:val="32"/>
        </w:rPr>
        <w:t>include</w:t>
      </w:r>
      <w:proofErr w:type="gramEnd"/>
      <w:r w:rsidRPr="00DD682E">
        <w:rPr>
          <w:rFonts w:ascii="Maiandra GD" w:hAnsi="Maiandra GD" w:cstheme="minorHAnsi"/>
          <w:b w:val="0"/>
          <w:sz w:val="32"/>
          <w:szCs w:val="32"/>
        </w:rPr>
        <w:t xml:space="preserve"> a reflection in your resolution (What did the narrator learn from the experience? What would he have said to himself about the experience?)</w:t>
      </w:r>
    </w:p>
    <w:p w:rsidR="00DD682E" w:rsidRPr="00DD682E" w:rsidRDefault="00DD682E" w:rsidP="00DD682E">
      <w:pPr>
        <w:pStyle w:val="ListParagraph"/>
        <w:rPr>
          <w:rFonts w:ascii="Maiandra GD" w:hAnsi="Maiandra GD" w:cstheme="minorHAnsi"/>
          <w:b w:val="0"/>
          <w:sz w:val="32"/>
          <w:szCs w:val="32"/>
        </w:rPr>
      </w:pPr>
    </w:p>
    <w:p w:rsidR="00DD682E" w:rsidRPr="00DD682E" w:rsidRDefault="00DD682E" w:rsidP="00DD682E">
      <w:pPr>
        <w:pStyle w:val="ListParagraph"/>
        <w:numPr>
          <w:ilvl w:val="0"/>
          <w:numId w:val="1"/>
        </w:numPr>
        <w:rPr>
          <w:rFonts w:ascii="Maiandra GD" w:hAnsi="Maiandra GD" w:cstheme="minorHAnsi"/>
          <w:b w:val="0"/>
          <w:sz w:val="32"/>
          <w:szCs w:val="32"/>
        </w:rPr>
      </w:pPr>
      <w:r w:rsidRPr="00DD682E">
        <w:rPr>
          <w:rFonts w:ascii="Maiandra GD" w:hAnsi="Maiandra GD" w:cstheme="minorHAnsi"/>
          <w:b w:val="0"/>
          <w:sz w:val="32"/>
          <w:szCs w:val="32"/>
        </w:rPr>
        <w:t>Try to write one full page (or more).  If you do not finish your rough draft in class, you should do so for homework.  You may hand write your rough draft, but you will be required to type the final draft.  Come to class on Monday with a completed rough draft, ready to share with a few classmates.</w:t>
      </w:r>
    </w:p>
    <w:p w:rsidR="00585D71" w:rsidRPr="00DD682E" w:rsidRDefault="00585D71">
      <w:pPr>
        <w:rPr>
          <w:rFonts w:ascii="Maiandra GD" w:hAnsi="Maiandra GD"/>
          <w:sz w:val="32"/>
          <w:szCs w:val="32"/>
        </w:rPr>
      </w:pPr>
    </w:p>
    <w:sectPr w:rsidR="00585D71" w:rsidRPr="00DD682E" w:rsidSect="00DD68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043C"/>
    <w:multiLevelType w:val="hybridMultilevel"/>
    <w:tmpl w:val="47CA6F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8A6643F"/>
    <w:multiLevelType w:val="hybridMultilevel"/>
    <w:tmpl w:val="1AB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2E"/>
    <w:rsid w:val="00585D71"/>
    <w:rsid w:val="00D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82E"/>
    <w:pPr>
      <w:spacing w:after="0" w:line="240" w:lineRule="auto"/>
      <w:ind w:left="720"/>
      <w:contextualSpacing/>
    </w:pPr>
    <w:rPr>
      <w:rFonts w:ascii="Garamond" w:eastAsia="Times New Roman" w:hAnsi="Garamond" w:cs="Times New Roman"/>
      <w:b/>
      <w:color w:val="000000"/>
      <w:sz w:val="40"/>
      <w:szCs w:val="20"/>
    </w:rPr>
  </w:style>
  <w:style w:type="paragraph" w:styleId="NoSpacing">
    <w:name w:val="No Spacing"/>
    <w:uiPriority w:val="1"/>
    <w:qFormat/>
    <w:rsid w:val="00DD68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82E"/>
    <w:pPr>
      <w:spacing w:after="0" w:line="240" w:lineRule="auto"/>
      <w:ind w:left="720"/>
      <w:contextualSpacing/>
    </w:pPr>
    <w:rPr>
      <w:rFonts w:ascii="Garamond" w:eastAsia="Times New Roman" w:hAnsi="Garamond" w:cs="Times New Roman"/>
      <w:b/>
      <w:color w:val="000000"/>
      <w:sz w:val="40"/>
      <w:szCs w:val="20"/>
    </w:rPr>
  </w:style>
  <w:style w:type="paragraph" w:styleId="NoSpacing">
    <w:name w:val="No Spacing"/>
    <w:uiPriority w:val="1"/>
    <w:qFormat/>
    <w:rsid w:val="00DD6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2015-11-12T02:39:00Z</dcterms:created>
  <dcterms:modified xsi:type="dcterms:W3CDTF">2015-11-12T02:41:00Z</dcterms:modified>
</cp:coreProperties>
</file>